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5E28" w:rsidRPr="0070206F" w:rsidRDefault="0070206F" w:rsidP="0070206F">
      <w:pPr>
        <w:jc w:val="center"/>
        <w:rPr>
          <w:rFonts w:ascii="Rockwell" w:hAnsi="Rockwell"/>
          <w:b/>
          <w:sz w:val="28"/>
          <w:szCs w:val="28"/>
        </w:rPr>
      </w:pPr>
      <w:r w:rsidRPr="0070206F">
        <w:rPr>
          <w:rFonts w:ascii="Rockwell" w:hAnsi="Rockwell"/>
          <w:b/>
          <w:sz w:val="28"/>
          <w:szCs w:val="28"/>
        </w:rPr>
        <w:t>ORNAMENTAL PLANTS</w:t>
      </w:r>
    </w:p>
    <w:p w:rsidR="0070206F" w:rsidRPr="00636EB4" w:rsidRDefault="0070206F" w:rsidP="00636EB4">
      <w:pPr>
        <w:pStyle w:val="ListParagraph"/>
        <w:numPr>
          <w:ilvl w:val="0"/>
          <w:numId w:val="3"/>
        </w:numPr>
        <w:ind w:left="360"/>
        <w:rPr>
          <w:b/>
          <w:sz w:val="28"/>
          <w:szCs w:val="28"/>
        </w:rPr>
      </w:pPr>
      <w:r w:rsidRPr="00636EB4">
        <w:rPr>
          <w:b/>
          <w:sz w:val="28"/>
          <w:szCs w:val="28"/>
        </w:rPr>
        <w:t xml:space="preserve">Bougainvillea </w:t>
      </w:r>
    </w:p>
    <w:p w:rsidR="0070206F" w:rsidRDefault="000D2704" w:rsidP="0070206F">
      <w:pPr>
        <w:ind w:left="3600" w:firstLine="720"/>
      </w:pPr>
      <w:r>
        <w:rPr>
          <w:noProof/>
        </w:rPr>
        <w:drawing>
          <wp:anchor distT="0" distB="0" distL="114300" distR="114300" simplePos="0" relativeHeight="251673600" behindDoc="1" locked="0" layoutInCell="1" allowOverlap="1">
            <wp:simplePos x="0" y="0"/>
            <wp:positionH relativeFrom="column">
              <wp:posOffset>-9525</wp:posOffset>
            </wp:positionH>
            <wp:positionV relativeFrom="paragraph">
              <wp:posOffset>-634</wp:posOffset>
            </wp:positionV>
            <wp:extent cx="2086715" cy="1543050"/>
            <wp:effectExtent l="19050" t="0" r="8785" b="0"/>
            <wp:wrapNone/>
            <wp:docPr id="17" name="rg_hi" descr="http://t3.gstatic.com/images?q=tbn:ANd9GcSjjSqcuZMRt6KXYeqCotpd59AYmpcviAqPEC8VQybB1Ag7MW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jjSqcuZMRt6KXYeqCotpd59AYmpcviAqPEC8VQybB1Ag7MWAU"/>
                    <pic:cNvPicPr>
                      <a:picLocks noChangeAspect="1" noChangeArrowheads="1"/>
                    </pic:cNvPicPr>
                  </pic:nvPicPr>
                  <pic:blipFill>
                    <a:blip r:embed="rId8"/>
                    <a:srcRect/>
                    <a:stretch>
                      <a:fillRect/>
                    </a:stretch>
                  </pic:blipFill>
                  <pic:spPr bwMode="auto">
                    <a:xfrm>
                      <a:off x="0" y="0"/>
                      <a:ext cx="2086715" cy="1543050"/>
                    </a:xfrm>
                    <a:prstGeom prst="rect">
                      <a:avLst/>
                    </a:prstGeom>
                    <a:noFill/>
                    <a:ln w="9525">
                      <a:noFill/>
                      <a:miter lim="800000"/>
                      <a:headEnd/>
                      <a:tailEnd/>
                    </a:ln>
                  </pic:spPr>
                </pic:pic>
              </a:graphicData>
            </a:graphic>
          </wp:anchor>
        </w:drawing>
      </w:r>
      <w:r w:rsidR="0070206F" w:rsidRPr="0070206F">
        <w:rPr>
          <w:b/>
        </w:rPr>
        <w:t>English Name</w:t>
      </w:r>
      <w:r w:rsidR="0070206F">
        <w:t xml:space="preserve">: </w:t>
      </w:r>
      <w:r w:rsidR="0070206F" w:rsidRPr="0070206F">
        <w:t>Bougainvilla</w:t>
      </w:r>
    </w:p>
    <w:p w:rsidR="0070206F" w:rsidRPr="0070206F" w:rsidRDefault="0070206F" w:rsidP="0070206F">
      <w:pPr>
        <w:ind w:left="3600" w:firstLine="720"/>
      </w:pPr>
      <w:r>
        <w:rPr>
          <w:b/>
        </w:rPr>
        <w:t xml:space="preserve">Local Name: </w:t>
      </w:r>
      <w:r>
        <w:t>Bogam</w:t>
      </w:r>
      <w:r w:rsidRPr="0070206F">
        <w:t>bilya</w:t>
      </w:r>
    </w:p>
    <w:p w:rsidR="0070206F" w:rsidRDefault="0070206F" w:rsidP="0070206F">
      <w:pPr>
        <w:ind w:left="3600" w:firstLine="720"/>
        <w:rPr>
          <w:i/>
        </w:rPr>
      </w:pPr>
      <w:r w:rsidRPr="0070206F">
        <w:rPr>
          <w:b/>
        </w:rPr>
        <w:t>Scientific Name:</w:t>
      </w:r>
      <w:r>
        <w:t xml:space="preserve"> </w:t>
      </w:r>
      <w:r w:rsidRPr="0070206F">
        <w:rPr>
          <w:i/>
        </w:rPr>
        <w:t>Bougainvillea spectabilis</w:t>
      </w:r>
    </w:p>
    <w:p w:rsidR="0070206F" w:rsidRPr="00636EB4" w:rsidRDefault="00636EB4" w:rsidP="00B5653F">
      <w:pPr>
        <w:spacing w:after="0" w:line="240" w:lineRule="auto"/>
        <w:ind w:left="3600" w:firstLine="720"/>
        <w:rPr>
          <w:i/>
          <w:sz w:val="24"/>
          <w:szCs w:val="24"/>
        </w:rPr>
      </w:pPr>
      <w:r w:rsidRPr="00636EB4">
        <w:rPr>
          <w:b/>
          <w:sz w:val="24"/>
          <w:szCs w:val="24"/>
        </w:rPr>
        <w:t>Methods of Propagation:</w:t>
      </w:r>
      <w:r w:rsidRPr="00636EB4">
        <w:rPr>
          <w:i/>
          <w:sz w:val="24"/>
          <w:szCs w:val="24"/>
        </w:rPr>
        <w:t xml:space="preserve"> </w:t>
      </w:r>
      <w:r w:rsidR="00B5653F">
        <w:rPr>
          <w:rStyle w:val="Emphasis"/>
        </w:rPr>
        <w:t>Bougainvillea</w:t>
      </w:r>
      <w:r w:rsidR="00B5653F">
        <w:rPr>
          <w:rStyle w:val="st"/>
        </w:rPr>
        <w:t xml:space="preserve"> may be </w:t>
      </w:r>
      <w:r w:rsidR="00B5653F">
        <w:rPr>
          <w:rStyle w:val="Emphasis"/>
        </w:rPr>
        <w:t>propagated</w:t>
      </w:r>
      <w:r w:rsidR="00B5653F">
        <w:rPr>
          <w:rStyle w:val="st"/>
        </w:rPr>
        <w:t xml:space="preserve"> by seed, cutting, laying or tissue culture.</w:t>
      </w:r>
    </w:p>
    <w:p w:rsidR="00B5653F" w:rsidRDefault="00B5653F" w:rsidP="00B5653F">
      <w:pPr>
        <w:pStyle w:val="ListParagraph"/>
        <w:ind w:left="360"/>
        <w:rPr>
          <w:b/>
          <w:sz w:val="28"/>
          <w:szCs w:val="28"/>
        </w:rPr>
      </w:pPr>
    </w:p>
    <w:p w:rsidR="00636EB4" w:rsidRPr="00B5653F" w:rsidRDefault="00B5653F" w:rsidP="00B5653F">
      <w:pPr>
        <w:rPr>
          <w:b/>
          <w:sz w:val="28"/>
          <w:szCs w:val="28"/>
        </w:rPr>
      </w:pPr>
      <w:r>
        <w:rPr>
          <w:b/>
          <w:noProof/>
          <w:sz w:val="28"/>
          <w:szCs w:val="28"/>
        </w:rPr>
        <w:drawing>
          <wp:anchor distT="0" distB="0" distL="114300" distR="114300" simplePos="0" relativeHeight="251674624" behindDoc="1" locked="0" layoutInCell="1" allowOverlap="1">
            <wp:simplePos x="0" y="0"/>
            <wp:positionH relativeFrom="column">
              <wp:posOffset>104775</wp:posOffset>
            </wp:positionH>
            <wp:positionV relativeFrom="paragraph">
              <wp:posOffset>363855</wp:posOffset>
            </wp:positionV>
            <wp:extent cx="2162175" cy="1619250"/>
            <wp:effectExtent l="19050" t="0" r="9525" b="0"/>
            <wp:wrapNone/>
            <wp:docPr id="21" name="rg_hi" descr="http://t2.gstatic.com/images?q=tbn:ANd9GcQg7hXdDWUsZwfRfhDM-Kd9jN63DyGENNRCMg4ucal5VnRI_JY8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Qg7hXdDWUsZwfRfhDM-Kd9jN63DyGENNRCMg4ucal5VnRI_JY8pg"/>
                    <pic:cNvPicPr>
                      <a:picLocks noChangeAspect="1" noChangeArrowheads="1"/>
                    </pic:cNvPicPr>
                  </pic:nvPicPr>
                  <pic:blipFill>
                    <a:blip r:embed="rId9"/>
                    <a:srcRect/>
                    <a:stretch>
                      <a:fillRect/>
                    </a:stretch>
                  </pic:blipFill>
                  <pic:spPr bwMode="auto">
                    <a:xfrm>
                      <a:off x="0" y="0"/>
                      <a:ext cx="2162175" cy="1619250"/>
                    </a:xfrm>
                    <a:prstGeom prst="rect">
                      <a:avLst/>
                    </a:prstGeom>
                    <a:noFill/>
                    <a:ln w="9525">
                      <a:noFill/>
                      <a:miter lim="800000"/>
                      <a:headEnd/>
                      <a:tailEnd/>
                    </a:ln>
                  </pic:spPr>
                </pic:pic>
              </a:graphicData>
            </a:graphic>
          </wp:anchor>
        </w:drawing>
      </w:r>
      <w:r w:rsidRPr="00B5653F">
        <w:rPr>
          <w:b/>
          <w:sz w:val="28"/>
          <w:szCs w:val="28"/>
        </w:rPr>
        <w:t xml:space="preserve">2. </w:t>
      </w:r>
      <w:r w:rsidR="00636EB4" w:rsidRPr="00B5653F">
        <w:rPr>
          <w:b/>
          <w:sz w:val="28"/>
          <w:szCs w:val="28"/>
        </w:rPr>
        <w:t>Santan</w:t>
      </w:r>
    </w:p>
    <w:p w:rsidR="00AE5472" w:rsidRPr="00AE5472" w:rsidRDefault="00636EB4" w:rsidP="0051567B">
      <w:pPr>
        <w:tabs>
          <w:tab w:val="left" w:pos="3915"/>
        </w:tabs>
        <w:spacing w:after="0" w:line="240" w:lineRule="auto"/>
        <w:rPr>
          <w:rFonts w:cs="Arial"/>
          <w:color w:val="000000"/>
          <w:sz w:val="24"/>
          <w:szCs w:val="24"/>
        </w:rPr>
      </w:pPr>
      <w:r>
        <w:tab/>
      </w:r>
      <w:r w:rsidR="00AE5472">
        <w:tab/>
      </w:r>
      <w:r w:rsidR="00AE5472">
        <w:tab/>
      </w:r>
      <w:r w:rsidRPr="0051567B">
        <w:rPr>
          <w:b/>
          <w:sz w:val="24"/>
          <w:szCs w:val="24"/>
        </w:rPr>
        <w:t>English Name</w:t>
      </w:r>
      <w:r w:rsidRPr="00AE5472">
        <w:rPr>
          <w:sz w:val="24"/>
          <w:szCs w:val="24"/>
        </w:rPr>
        <w:t xml:space="preserve">:    </w:t>
      </w:r>
      <w:r w:rsidRPr="00AE5472">
        <w:rPr>
          <w:rFonts w:cs="Arial"/>
          <w:color w:val="000000"/>
          <w:sz w:val="24"/>
          <w:szCs w:val="24"/>
        </w:rPr>
        <w:t>Ixora,</w:t>
      </w:r>
      <w:r w:rsidR="00AE5472" w:rsidRPr="00AE5472">
        <w:rPr>
          <w:rFonts w:cs="Arial"/>
          <w:color w:val="000000"/>
          <w:sz w:val="24"/>
          <w:szCs w:val="24"/>
        </w:rPr>
        <w:t xml:space="preserve"> jungle geranium, </w:t>
      </w:r>
    </w:p>
    <w:p w:rsidR="00636EB4" w:rsidRDefault="00AE5472" w:rsidP="0051567B">
      <w:pPr>
        <w:tabs>
          <w:tab w:val="left" w:pos="3915"/>
        </w:tabs>
        <w:spacing w:after="0" w:line="240" w:lineRule="auto"/>
        <w:ind w:right="-1170"/>
        <w:rPr>
          <w:rFonts w:cs="Arial"/>
          <w:color w:val="000000"/>
          <w:sz w:val="24"/>
          <w:szCs w:val="24"/>
        </w:rPr>
      </w:pPr>
      <w:r w:rsidRPr="00AE5472">
        <w:rPr>
          <w:rFonts w:cs="Arial"/>
          <w:color w:val="000000"/>
          <w:sz w:val="24"/>
          <w:szCs w:val="24"/>
        </w:rPr>
        <w:tab/>
      </w:r>
      <w:r w:rsidRPr="00AE5472">
        <w:rPr>
          <w:rFonts w:cs="Arial"/>
          <w:color w:val="000000"/>
          <w:sz w:val="24"/>
          <w:szCs w:val="24"/>
        </w:rPr>
        <w:tab/>
      </w:r>
      <w:r w:rsidRPr="00AE5472">
        <w:rPr>
          <w:rFonts w:cs="Arial"/>
          <w:color w:val="000000"/>
          <w:sz w:val="24"/>
          <w:szCs w:val="24"/>
        </w:rPr>
        <w:tab/>
      </w:r>
      <w:r w:rsidRPr="00AE5472">
        <w:rPr>
          <w:rFonts w:cs="Arial"/>
          <w:color w:val="000000"/>
          <w:sz w:val="24"/>
          <w:szCs w:val="24"/>
        </w:rPr>
        <w:tab/>
      </w:r>
      <w:r w:rsidRPr="00AE5472">
        <w:rPr>
          <w:rFonts w:cs="Arial"/>
          <w:color w:val="000000"/>
          <w:sz w:val="24"/>
          <w:szCs w:val="24"/>
        </w:rPr>
        <w:tab/>
        <w:t>flame of the woods, and jungle flame</w:t>
      </w:r>
    </w:p>
    <w:p w:rsidR="0051567B" w:rsidRDefault="0051567B" w:rsidP="0051567B">
      <w:pPr>
        <w:tabs>
          <w:tab w:val="left" w:pos="3915"/>
        </w:tabs>
        <w:spacing w:after="0" w:line="240" w:lineRule="auto"/>
        <w:ind w:right="-1170"/>
        <w:rPr>
          <w:rFonts w:cs="Arial"/>
          <w:color w:val="000000"/>
          <w:sz w:val="24"/>
          <w:szCs w:val="24"/>
        </w:rPr>
      </w:pPr>
    </w:p>
    <w:p w:rsidR="0051567B" w:rsidRDefault="0051567B" w:rsidP="0051567B">
      <w:pPr>
        <w:tabs>
          <w:tab w:val="left" w:pos="3915"/>
        </w:tabs>
        <w:spacing w:after="0" w:line="240" w:lineRule="auto"/>
        <w:ind w:right="-1170"/>
        <w:rPr>
          <w:sz w:val="24"/>
          <w:szCs w:val="24"/>
        </w:rPr>
      </w:pPr>
      <w:r>
        <w:rPr>
          <w:sz w:val="24"/>
          <w:szCs w:val="24"/>
        </w:rPr>
        <w:tab/>
      </w:r>
      <w:r>
        <w:rPr>
          <w:sz w:val="24"/>
          <w:szCs w:val="24"/>
        </w:rPr>
        <w:tab/>
      </w:r>
      <w:r>
        <w:rPr>
          <w:sz w:val="24"/>
          <w:szCs w:val="24"/>
        </w:rPr>
        <w:tab/>
      </w:r>
      <w:r w:rsidRPr="0051567B">
        <w:rPr>
          <w:b/>
          <w:sz w:val="24"/>
          <w:szCs w:val="24"/>
        </w:rPr>
        <w:t>Local Name</w:t>
      </w:r>
      <w:r>
        <w:rPr>
          <w:sz w:val="24"/>
          <w:szCs w:val="24"/>
        </w:rPr>
        <w:t>: Santan</w:t>
      </w:r>
    </w:p>
    <w:p w:rsidR="0051567B" w:rsidRPr="00AE5472" w:rsidRDefault="0051567B" w:rsidP="0051567B">
      <w:pPr>
        <w:tabs>
          <w:tab w:val="left" w:pos="3915"/>
        </w:tabs>
        <w:spacing w:after="0" w:line="240" w:lineRule="auto"/>
        <w:ind w:right="-1170"/>
        <w:rPr>
          <w:sz w:val="24"/>
          <w:szCs w:val="24"/>
        </w:rPr>
      </w:pPr>
    </w:p>
    <w:p w:rsidR="00636EB4" w:rsidRPr="00AE5472" w:rsidRDefault="00636EB4" w:rsidP="0051567B">
      <w:pPr>
        <w:tabs>
          <w:tab w:val="left" w:pos="3915"/>
        </w:tabs>
        <w:spacing w:after="0" w:line="240" w:lineRule="auto"/>
        <w:rPr>
          <w:i/>
          <w:sz w:val="24"/>
          <w:szCs w:val="24"/>
        </w:rPr>
      </w:pPr>
      <w:r w:rsidRPr="00AE5472">
        <w:rPr>
          <w:sz w:val="24"/>
          <w:szCs w:val="24"/>
        </w:rPr>
        <w:tab/>
      </w:r>
      <w:r w:rsidR="00AE5472" w:rsidRPr="00AE5472">
        <w:rPr>
          <w:sz w:val="24"/>
          <w:szCs w:val="24"/>
        </w:rPr>
        <w:tab/>
      </w:r>
      <w:r w:rsidR="00AE5472" w:rsidRPr="00AE5472">
        <w:rPr>
          <w:sz w:val="24"/>
          <w:szCs w:val="24"/>
        </w:rPr>
        <w:tab/>
      </w:r>
      <w:r w:rsidRPr="0051567B">
        <w:rPr>
          <w:b/>
          <w:sz w:val="24"/>
          <w:szCs w:val="24"/>
        </w:rPr>
        <w:t>Scientific name</w:t>
      </w:r>
      <w:r w:rsidRPr="00AE5472">
        <w:rPr>
          <w:sz w:val="24"/>
          <w:szCs w:val="24"/>
        </w:rPr>
        <w:t xml:space="preserve">: </w:t>
      </w:r>
      <w:r w:rsidRPr="00AE5472">
        <w:rPr>
          <w:i/>
          <w:sz w:val="24"/>
          <w:szCs w:val="24"/>
        </w:rPr>
        <w:t>Ixora coccinea Linn.</w:t>
      </w:r>
    </w:p>
    <w:p w:rsidR="00AE5472" w:rsidRPr="004E1A11" w:rsidRDefault="00B5653F" w:rsidP="004E1A11">
      <w:pPr>
        <w:tabs>
          <w:tab w:val="left" w:pos="3915"/>
        </w:tabs>
        <w:spacing w:after="0" w:line="240" w:lineRule="auto"/>
        <w:rPr>
          <w:i/>
          <w:sz w:val="24"/>
          <w:szCs w:val="24"/>
        </w:rPr>
      </w:pPr>
      <w:r>
        <w:rPr>
          <w:b/>
        </w:rPr>
        <w:tab/>
      </w:r>
      <w:r>
        <w:rPr>
          <w:b/>
        </w:rPr>
        <w:tab/>
      </w:r>
      <w:r>
        <w:rPr>
          <w:b/>
        </w:rPr>
        <w:tab/>
      </w:r>
      <w:r w:rsidR="00AE5472" w:rsidRPr="0051567B">
        <w:rPr>
          <w:b/>
        </w:rPr>
        <w:t>Methods of Propagation:</w:t>
      </w:r>
    </w:p>
    <w:p w:rsidR="00AE5472" w:rsidRDefault="0051567B" w:rsidP="00B5653F">
      <w:pPr>
        <w:ind w:left="5040" w:firstLine="720"/>
      </w:pPr>
      <w:r w:rsidRPr="0051567B">
        <w:t>Propagated by cutting in spring, preferably with 3 to 4 nodes, with bottom heat. Can also be propagated by seed when produced.</w:t>
      </w:r>
    </w:p>
    <w:p w:rsidR="00CC0D7A" w:rsidRDefault="00AE5472" w:rsidP="00AE5472">
      <w:r w:rsidRPr="00AE5472">
        <w:rPr>
          <w:b/>
        </w:rPr>
        <w:t>Growth habit</w:t>
      </w:r>
      <w:r>
        <w:t xml:space="preserve">: </w:t>
      </w:r>
    </w:p>
    <w:p w:rsidR="0051567B" w:rsidRDefault="00AE5472" w:rsidP="00CC0D7A">
      <w:pPr>
        <w:ind w:firstLine="720"/>
      </w:pPr>
      <w:r w:rsidRPr="00AE5472">
        <w:t xml:space="preserve">I. coccinea is a dense, multi-branched </w:t>
      </w:r>
      <w:r w:rsidRPr="00B5653F">
        <w:rPr>
          <w:u w:val="single"/>
        </w:rPr>
        <w:t>evergreen shrub</w:t>
      </w:r>
      <w:r w:rsidRPr="00AE5472">
        <w:t>, commonly 4–6 ft (1.2–2 m) in height, but capable of reaching up to 12 ft (3.6 m) high. It has a rounded form, with a spread that may exceed its height.</w:t>
      </w:r>
    </w:p>
    <w:p w:rsidR="00AE5472" w:rsidRDefault="00EE37B0" w:rsidP="00EE37B0">
      <w:pPr>
        <w:pStyle w:val="ListParagraph"/>
        <w:ind w:left="0"/>
        <w:rPr>
          <w:b/>
          <w:sz w:val="28"/>
          <w:szCs w:val="28"/>
        </w:rPr>
      </w:pPr>
      <w:r>
        <w:rPr>
          <w:b/>
          <w:sz w:val="28"/>
          <w:szCs w:val="28"/>
        </w:rPr>
        <w:t>3.</w:t>
      </w:r>
      <w:r w:rsidRPr="00EE37B0">
        <w:rPr>
          <w:b/>
          <w:sz w:val="28"/>
          <w:szCs w:val="28"/>
        </w:rPr>
        <w:t>Chrysanthemum</w:t>
      </w:r>
    </w:p>
    <w:p w:rsidR="00A71389" w:rsidRDefault="00A71389" w:rsidP="00EE37B0">
      <w:pPr>
        <w:pStyle w:val="ListParagraph"/>
        <w:ind w:left="0"/>
        <w:rPr>
          <w:b/>
          <w:sz w:val="28"/>
          <w:szCs w:val="28"/>
        </w:rPr>
      </w:pPr>
    </w:p>
    <w:p w:rsidR="008852F2" w:rsidRPr="00A71389" w:rsidRDefault="00A71389" w:rsidP="00EE37B0">
      <w:pPr>
        <w:pStyle w:val="ListParagraph"/>
        <w:ind w:left="0"/>
        <w:rPr>
          <w:sz w:val="24"/>
          <w:szCs w:val="24"/>
        </w:rPr>
      </w:pPr>
      <w:r>
        <w:rPr>
          <w:noProof/>
        </w:rPr>
        <w:drawing>
          <wp:anchor distT="0" distB="0" distL="114300" distR="114300" simplePos="0" relativeHeight="251660288" behindDoc="1" locked="0" layoutInCell="1" allowOverlap="1">
            <wp:simplePos x="0" y="0"/>
            <wp:positionH relativeFrom="column">
              <wp:posOffset>19050</wp:posOffset>
            </wp:positionH>
            <wp:positionV relativeFrom="paragraph">
              <wp:posOffset>1270</wp:posOffset>
            </wp:positionV>
            <wp:extent cx="1905000" cy="1400175"/>
            <wp:effectExtent l="19050" t="0" r="0" b="0"/>
            <wp:wrapNone/>
            <wp:docPr id="1" name="Picture 1" descr="IMG 2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 2967.JPG"/>
                    <pic:cNvPicPr>
                      <a:picLocks noChangeAspect="1" noChangeArrowheads="1"/>
                    </pic:cNvPicPr>
                  </pic:nvPicPr>
                  <pic:blipFill>
                    <a:blip r:embed="rId10"/>
                    <a:srcRect/>
                    <a:stretch>
                      <a:fillRect/>
                    </a:stretch>
                  </pic:blipFill>
                  <pic:spPr bwMode="auto">
                    <a:xfrm>
                      <a:off x="0" y="0"/>
                      <a:ext cx="1905000" cy="1400175"/>
                    </a:xfrm>
                    <a:prstGeom prst="rect">
                      <a:avLst/>
                    </a:prstGeom>
                    <a:noFill/>
                    <a:ln w="9525">
                      <a:noFill/>
                      <a:miter lim="800000"/>
                      <a:headEnd/>
                      <a:tailEnd/>
                    </a:ln>
                  </pic:spPr>
                </pic:pic>
              </a:graphicData>
            </a:graphic>
          </wp:anchor>
        </w:drawing>
      </w:r>
      <w:r>
        <w:rPr>
          <w:b/>
          <w:sz w:val="28"/>
          <w:szCs w:val="28"/>
        </w:rPr>
        <w:tab/>
      </w:r>
      <w:r>
        <w:rPr>
          <w:b/>
          <w:sz w:val="28"/>
          <w:szCs w:val="28"/>
        </w:rPr>
        <w:tab/>
      </w:r>
      <w:r>
        <w:rPr>
          <w:b/>
          <w:sz w:val="28"/>
          <w:szCs w:val="28"/>
        </w:rPr>
        <w:tab/>
      </w:r>
      <w:r>
        <w:rPr>
          <w:b/>
          <w:sz w:val="28"/>
          <w:szCs w:val="28"/>
        </w:rPr>
        <w:tab/>
      </w:r>
      <w:r>
        <w:rPr>
          <w:b/>
          <w:sz w:val="28"/>
          <w:szCs w:val="28"/>
        </w:rPr>
        <w:tab/>
      </w:r>
      <w:r w:rsidRPr="00A71389">
        <w:rPr>
          <w:b/>
          <w:sz w:val="24"/>
          <w:szCs w:val="24"/>
        </w:rPr>
        <w:t xml:space="preserve">English Name: </w:t>
      </w:r>
      <w:r w:rsidRPr="00A71389">
        <w:rPr>
          <w:sz w:val="24"/>
          <w:szCs w:val="24"/>
        </w:rPr>
        <w:t>Chrysanthemum</w:t>
      </w:r>
    </w:p>
    <w:p w:rsidR="00EE37B0" w:rsidRPr="00A71389" w:rsidRDefault="008852F2" w:rsidP="00A71389">
      <w:pPr>
        <w:pStyle w:val="ListParagraph"/>
        <w:ind w:left="3600"/>
        <w:rPr>
          <w:b/>
          <w:sz w:val="24"/>
          <w:szCs w:val="24"/>
        </w:rPr>
      </w:pPr>
      <w:r w:rsidRPr="008852F2">
        <w:rPr>
          <w:b/>
          <w:sz w:val="24"/>
          <w:szCs w:val="24"/>
        </w:rPr>
        <w:t xml:space="preserve">Scientific Name: </w:t>
      </w:r>
      <w:r w:rsidRPr="00A71389">
        <w:rPr>
          <w:rFonts w:cs="Arial"/>
          <w:i/>
          <w:sz w:val="24"/>
          <w:szCs w:val="24"/>
          <w:u w:val="single"/>
        </w:rPr>
        <w:t>Dendranthema</w:t>
      </w:r>
      <w:r w:rsidRPr="00A71389">
        <w:rPr>
          <w:rFonts w:cs="Arial"/>
          <w:i/>
          <w:sz w:val="24"/>
          <w:szCs w:val="24"/>
        </w:rPr>
        <w:t xml:space="preserve"> x </w:t>
      </w:r>
      <w:r w:rsidRPr="00A71389">
        <w:rPr>
          <w:rFonts w:cs="Arial"/>
          <w:i/>
          <w:sz w:val="24"/>
          <w:szCs w:val="24"/>
          <w:u w:val="single"/>
        </w:rPr>
        <w:t>grandiflorum</w:t>
      </w:r>
      <w:r w:rsidRPr="00A71389">
        <w:rPr>
          <w:rFonts w:cs="Arial"/>
          <w:i/>
          <w:iCs/>
          <w:sz w:val="24"/>
          <w:szCs w:val="24"/>
        </w:rPr>
        <w:t xml:space="preserve">     </w:t>
      </w:r>
      <w:r w:rsidRPr="00A71389">
        <w:rPr>
          <w:rFonts w:cs="Arial"/>
          <w:sz w:val="24"/>
          <w:szCs w:val="24"/>
        </w:rPr>
        <w:t>(</w:t>
      </w:r>
      <w:r w:rsidRPr="00A71389">
        <w:rPr>
          <w:rFonts w:cs="Arial"/>
          <w:i/>
          <w:iCs/>
          <w:sz w:val="24"/>
          <w:szCs w:val="24"/>
        </w:rPr>
        <w:t>formerly  Chrysanthemum morifolium</w:t>
      </w:r>
      <w:r w:rsidRPr="00A71389">
        <w:rPr>
          <w:rFonts w:cs="Arial"/>
          <w:sz w:val="24"/>
          <w:szCs w:val="24"/>
        </w:rPr>
        <w:t>)</w:t>
      </w:r>
    </w:p>
    <w:p w:rsidR="00A71389" w:rsidRDefault="00A71389" w:rsidP="00EE37B0">
      <w:pPr>
        <w:rPr>
          <w:b/>
        </w:rPr>
      </w:pPr>
    </w:p>
    <w:p w:rsidR="00A71389" w:rsidRDefault="00A71389" w:rsidP="00EE37B0">
      <w:pPr>
        <w:rPr>
          <w:b/>
        </w:rPr>
      </w:pPr>
    </w:p>
    <w:p w:rsidR="00A71389" w:rsidRDefault="00A71389" w:rsidP="00EE37B0">
      <w:pPr>
        <w:rPr>
          <w:b/>
        </w:rPr>
      </w:pPr>
    </w:p>
    <w:p w:rsidR="00EE37B0" w:rsidRPr="00CC0D7A" w:rsidRDefault="00CC0D7A" w:rsidP="00EE37B0">
      <w:pPr>
        <w:rPr>
          <w:b/>
        </w:rPr>
      </w:pPr>
      <w:r w:rsidRPr="0051567B">
        <w:rPr>
          <w:b/>
        </w:rPr>
        <w:lastRenderedPageBreak/>
        <w:t>Methods of Propagation:</w:t>
      </w:r>
      <w:r w:rsidR="00B5653F">
        <w:rPr>
          <w:b/>
        </w:rPr>
        <w:t xml:space="preserve"> </w:t>
      </w:r>
      <w:r w:rsidR="00B5653F">
        <w:rPr>
          <w:rStyle w:val="st"/>
        </w:rPr>
        <w:t>Chrysanthemums can be propagated from seeds, cuttings, or plant division.</w:t>
      </w:r>
    </w:p>
    <w:p w:rsidR="004E1A11" w:rsidRPr="00B5653F" w:rsidRDefault="00CC0D7A" w:rsidP="00E84E32">
      <w:r w:rsidRPr="00CC0D7A">
        <w:rPr>
          <w:b/>
        </w:rPr>
        <w:t>Growth Habit</w:t>
      </w:r>
      <w:r>
        <w:t xml:space="preserve">: </w:t>
      </w:r>
      <w:r>
        <w:rPr>
          <w:rStyle w:val="Emphasis"/>
        </w:rPr>
        <w:t>Chrysanthemums</w:t>
      </w:r>
      <w:r>
        <w:t xml:space="preserve"> are incredibly popular ornamental plants. Native to Eurasia, they have probably been in cultivation for thousands of years. Today there is a great diversity of cultivars, with a wide range of flower colors and forms. Most often grown as annuals in cold climates, they are known for their ability to remain in flower late into the autumn.</w:t>
      </w:r>
    </w:p>
    <w:p w:rsidR="00E84E32" w:rsidRDefault="00E84E32" w:rsidP="00E84E32">
      <w:pPr>
        <w:rPr>
          <w:b/>
          <w:sz w:val="28"/>
          <w:szCs w:val="28"/>
        </w:rPr>
      </w:pPr>
      <w:r w:rsidRPr="00E84E32">
        <w:rPr>
          <w:b/>
          <w:sz w:val="28"/>
          <w:szCs w:val="28"/>
        </w:rPr>
        <w:t>4. Carnation</w:t>
      </w:r>
    </w:p>
    <w:p w:rsidR="00E84E32" w:rsidRPr="00E84E32" w:rsidRDefault="00E84E32" w:rsidP="00E84E32">
      <w:pPr>
        <w:rPr>
          <w:bCs/>
        </w:rPr>
      </w:pPr>
      <w:r>
        <w:rPr>
          <w:noProof/>
        </w:rPr>
        <w:drawing>
          <wp:anchor distT="0" distB="0" distL="114300" distR="114300" simplePos="0" relativeHeight="251661312" behindDoc="1" locked="0" layoutInCell="1" allowOverlap="1">
            <wp:simplePos x="0" y="0"/>
            <wp:positionH relativeFrom="column">
              <wp:posOffset>19050</wp:posOffset>
            </wp:positionH>
            <wp:positionV relativeFrom="paragraph">
              <wp:posOffset>635</wp:posOffset>
            </wp:positionV>
            <wp:extent cx="2476500" cy="1847850"/>
            <wp:effectExtent l="19050" t="0" r="0" b="0"/>
            <wp:wrapNone/>
            <wp:docPr id="4" name="rg_hi" descr="http://t0.gstatic.com/images?q=tbn:ANd9GcTZWVAsPZ7YcUEKoEho_UKt-vID-EWWtVkGDK1P1BAx3_PL12vJ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ZWVAsPZ7YcUEKoEho_UKt-vID-EWWtVkGDK1P1BAx3_PL12vJjg"/>
                    <pic:cNvPicPr>
                      <a:picLocks noChangeAspect="1" noChangeArrowheads="1"/>
                    </pic:cNvPicPr>
                  </pic:nvPicPr>
                  <pic:blipFill>
                    <a:blip r:embed="rId11"/>
                    <a:srcRect/>
                    <a:stretch>
                      <a:fillRect/>
                    </a:stretch>
                  </pic:blipFill>
                  <pic:spPr bwMode="auto">
                    <a:xfrm>
                      <a:off x="0" y="0"/>
                      <a:ext cx="2476500" cy="1847850"/>
                    </a:xfrm>
                    <a:prstGeom prst="rect">
                      <a:avLst/>
                    </a:prstGeom>
                    <a:noFill/>
                    <a:ln w="9525">
                      <a:noFill/>
                      <a:miter lim="800000"/>
                      <a:headEnd/>
                      <a:tailEnd/>
                    </a:ln>
                  </pic:spPr>
                </pic:pic>
              </a:graphicData>
            </a:graphic>
          </wp:anchor>
        </w:drawing>
      </w:r>
      <w:r w:rsidRPr="00E84E32">
        <w:rPr>
          <w:b/>
          <w:sz w:val="24"/>
          <w:szCs w:val="24"/>
        </w:rPr>
        <w:t xml:space="preserve"> </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English Name: </w:t>
      </w:r>
      <w:r w:rsidRPr="00E84E32">
        <w:rPr>
          <w:sz w:val="24"/>
          <w:szCs w:val="24"/>
        </w:rPr>
        <w:t xml:space="preserve">Carnation,  </w:t>
      </w:r>
      <w:r w:rsidRPr="00E84E32">
        <w:rPr>
          <w:bCs/>
        </w:rPr>
        <w:t>Clove Pink</w:t>
      </w:r>
    </w:p>
    <w:p w:rsidR="00E84E32" w:rsidRPr="00E84E32" w:rsidRDefault="00E84E32" w:rsidP="00E84E32">
      <w:pPr>
        <w:ind w:left="3600" w:firstLine="720"/>
        <w:rPr>
          <w:i/>
          <w:sz w:val="24"/>
          <w:szCs w:val="24"/>
        </w:rPr>
      </w:pPr>
      <w:r w:rsidRPr="00E84E32">
        <w:rPr>
          <w:b/>
          <w:sz w:val="24"/>
          <w:szCs w:val="24"/>
        </w:rPr>
        <w:t>Scientific Name</w:t>
      </w:r>
      <w:r w:rsidRPr="00E84E32">
        <w:rPr>
          <w:sz w:val="24"/>
          <w:szCs w:val="24"/>
        </w:rPr>
        <w:t>:</w:t>
      </w:r>
      <w:r>
        <w:rPr>
          <w:sz w:val="24"/>
          <w:szCs w:val="24"/>
        </w:rPr>
        <w:t xml:space="preserve"> </w:t>
      </w:r>
      <w:r w:rsidRPr="00E84E32">
        <w:rPr>
          <w:i/>
          <w:sz w:val="24"/>
          <w:szCs w:val="24"/>
        </w:rPr>
        <w:t>Dianthus caryophyllus</w:t>
      </w:r>
    </w:p>
    <w:p w:rsidR="00E84E32" w:rsidRDefault="00E84E32" w:rsidP="00E84E32">
      <w:pPr>
        <w:rPr>
          <w:b/>
          <w:sz w:val="24"/>
          <w:szCs w:val="24"/>
        </w:rPr>
      </w:pPr>
    </w:p>
    <w:p w:rsidR="00E84E32" w:rsidRDefault="00E84E32" w:rsidP="00E84E32">
      <w:pPr>
        <w:rPr>
          <w:b/>
          <w:sz w:val="24"/>
          <w:szCs w:val="24"/>
        </w:rPr>
      </w:pPr>
    </w:p>
    <w:p w:rsidR="00E84E32" w:rsidRDefault="00E84E32" w:rsidP="00E84E32">
      <w:pPr>
        <w:rPr>
          <w:b/>
          <w:sz w:val="24"/>
          <w:szCs w:val="24"/>
        </w:rPr>
      </w:pPr>
    </w:p>
    <w:p w:rsidR="00E84E32" w:rsidRDefault="00E84E32" w:rsidP="00E84E32">
      <w:pPr>
        <w:rPr>
          <w:b/>
          <w:sz w:val="24"/>
          <w:szCs w:val="24"/>
        </w:rPr>
      </w:pPr>
    </w:p>
    <w:p w:rsidR="00E84E32" w:rsidRDefault="00E84E32" w:rsidP="00E84E32">
      <w:pPr>
        <w:rPr>
          <w:b/>
          <w:sz w:val="24"/>
          <w:szCs w:val="24"/>
        </w:rPr>
      </w:pPr>
      <w:r>
        <w:rPr>
          <w:b/>
          <w:sz w:val="24"/>
          <w:szCs w:val="24"/>
        </w:rPr>
        <w:t>Methods of Propagation:</w:t>
      </w:r>
      <w:r w:rsidR="00E5293B">
        <w:rPr>
          <w:b/>
          <w:sz w:val="24"/>
          <w:szCs w:val="24"/>
        </w:rPr>
        <w:t xml:space="preserve"> </w:t>
      </w:r>
      <w:r w:rsidR="00E5293B">
        <w:rPr>
          <w:rStyle w:val="st"/>
        </w:rPr>
        <w:t xml:space="preserve">may be </w:t>
      </w:r>
      <w:r w:rsidR="00E5293B">
        <w:rPr>
          <w:rStyle w:val="Emphasis"/>
        </w:rPr>
        <w:t>propagated</w:t>
      </w:r>
      <w:r w:rsidR="00E5293B">
        <w:rPr>
          <w:rStyle w:val="st"/>
        </w:rPr>
        <w:t xml:space="preserve"> by seeds or rooted cuttings</w:t>
      </w:r>
    </w:p>
    <w:p w:rsidR="00B5653F" w:rsidRDefault="00E84E32" w:rsidP="00E84E32">
      <w:pPr>
        <w:rPr>
          <w:sz w:val="24"/>
          <w:szCs w:val="24"/>
        </w:rPr>
      </w:pPr>
      <w:r>
        <w:rPr>
          <w:b/>
          <w:sz w:val="24"/>
          <w:szCs w:val="24"/>
        </w:rPr>
        <w:t>Growth Habit:</w:t>
      </w:r>
      <w:r>
        <w:rPr>
          <w:sz w:val="24"/>
          <w:szCs w:val="24"/>
        </w:rPr>
        <w:t xml:space="preserve"> </w:t>
      </w:r>
      <w:r w:rsidRPr="00E84E32">
        <w:rPr>
          <w:sz w:val="24"/>
          <w:szCs w:val="24"/>
        </w:rPr>
        <w:t xml:space="preserve">It is an herbaceous perennial plant growing to 80 cm tall. The leaves are glaucous greyish green to blue-green, slender, up to 15 cm long. </w:t>
      </w:r>
    </w:p>
    <w:p w:rsidR="00E53434" w:rsidRPr="00E5293B" w:rsidRDefault="004E1A11" w:rsidP="00E5293B">
      <w:pPr>
        <w:rPr>
          <w:b/>
          <w:sz w:val="28"/>
          <w:szCs w:val="28"/>
        </w:rPr>
      </w:pPr>
      <w:r>
        <w:rPr>
          <w:b/>
          <w:noProof/>
          <w:sz w:val="28"/>
          <w:szCs w:val="28"/>
        </w:rPr>
        <w:drawing>
          <wp:anchor distT="0" distB="0" distL="114300" distR="114300" simplePos="0" relativeHeight="251662336" behindDoc="1" locked="0" layoutInCell="1" allowOverlap="1">
            <wp:simplePos x="0" y="0"/>
            <wp:positionH relativeFrom="column">
              <wp:posOffset>142875</wp:posOffset>
            </wp:positionH>
            <wp:positionV relativeFrom="paragraph">
              <wp:posOffset>359410</wp:posOffset>
            </wp:positionV>
            <wp:extent cx="1362075" cy="1695450"/>
            <wp:effectExtent l="19050" t="0" r="9525" b="0"/>
            <wp:wrapNone/>
            <wp:docPr id="2" name="il_fi" descr="http://www.flowersociety.org/images/Essences/FES/sunflower-plant-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lowersociety.org/images/Essences/FES/sunflower-plant-large.jpg"/>
                    <pic:cNvPicPr>
                      <a:picLocks noChangeAspect="1" noChangeArrowheads="1"/>
                    </pic:cNvPicPr>
                  </pic:nvPicPr>
                  <pic:blipFill>
                    <a:blip r:embed="rId12" cstate="print"/>
                    <a:srcRect/>
                    <a:stretch>
                      <a:fillRect/>
                    </a:stretch>
                  </pic:blipFill>
                  <pic:spPr bwMode="auto">
                    <a:xfrm>
                      <a:off x="0" y="0"/>
                      <a:ext cx="1362075" cy="1695450"/>
                    </a:xfrm>
                    <a:prstGeom prst="rect">
                      <a:avLst/>
                    </a:prstGeom>
                    <a:noFill/>
                    <a:ln w="9525">
                      <a:noFill/>
                      <a:miter lim="800000"/>
                      <a:headEnd/>
                      <a:tailEnd/>
                    </a:ln>
                  </pic:spPr>
                </pic:pic>
              </a:graphicData>
            </a:graphic>
          </wp:anchor>
        </w:drawing>
      </w:r>
      <w:r w:rsidR="00B1560D" w:rsidRPr="00B1560D">
        <w:rPr>
          <w:b/>
          <w:sz w:val="28"/>
          <w:szCs w:val="28"/>
        </w:rPr>
        <w:t>5. Sunflower</w:t>
      </w:r>
    </w:p>
    <w:p w:rsidR="00790E51" w:rsidRDefault="00790E51" w:rsidP="00790E51">
      <w:pPr>
        <w:ind w:left="2160" w:firstLine="720"/>
        <w:rPr>
          <w:sz w:val="24"/>
          <w:szCs w:val="24"/>
        </w:rPr>
      </w:pPr>
      <w:r w:rsidRPr="00790E51">
        <w:rPr>
          <w:b/>
          <w:sz w:val="24"/>
          <w:szCs w:val="24"/>
        </w:rPr>
        <w:t>English Name</w:t>
      </w:r>
      <w:r>
        <w:rPr>
          <w:sz w:val="24"/>
          <w:szCs w:val="24"/>
        </w:rPr>
        <w:t>: Sunflower</w:t>
      </w:r>
    </w:p>
    <w:p w:rsidR="00B1560D" w:rsidRDefault="00790E51" w:rsidP="00790E51">
      <w:pPr>
        <w:ind w:left="2160" w:firstLine="720"/>
        <w:rPr>
          <w:bCs/>
          <w:i/>
          <w:iCs/>
        </w:rPr>
      </w:pPr>
      <w:r w:rsidRPr="00790E51">
        <w:rPr>
          <w:b/>
          <w:sz w:val="24"/>
          <w:szCs w:val="24"/>
        </w:rPr>
        <w:t>Scientific Name</w:t>
      </w:r>
      <w:r>
        <w:rPr>
          <w:sz w:val="24"/>
          <w:szCs w:val="24"/>
        </w:rPr>
        <w:t>:</w:t>
      </w:r>
      <w:r w:rsidRPr="00790E51">
        <w:rPr>
          <w:b/>
          <w:bCs/>
          <w:i/>
          <w:iCs/>
        </w:rPr>
        <w:t xml:space="preserve"> </w:t>
      </w:r>
      <w:r w:rsidRPr="00790E51">
        <w:rPr>
          <w:bCs/>
          <w:i/>
          <w:iCs/>
        </w:rPr>
        <w:t>Helianthus annuus</w:t>
      </w:r>
    </w:p>
    <w:p w:rsidR="00790E51" w:rsidRPr="00E5293B" w:rsidRDefault="00790E51" w:rsidP="00E5293B">
      <w:pPr>
        <w:ind w:left="2160" w:firstLine="720"/>
        <w:rPr>
          <w:b/>
          <w:sz w:val="24"/>
          <w:szCs w:val="24"/>
        </w:rPr>
      </w:pPr>
      <w:r w:rsidRPr="00E53434">
        <w:rPr>
          <w:b/>
          <w:sz w:val="24"/>
          <w:szCs w:val="24"/>
        </w:rPr>
        <w:t>Methods of Propagation:</w:t>
      </w:r>
      <w:r w:rsidR="00E5293B">
        <w:rPr>
          <w:b/>
          <w:sz w:val="24"/>
          <w:szCs w:val="24"/>
        </w:rPr>
        <w:t xml:space="preserve"> </w:t>
      </w:r>
      <w:r w:rsidRPr="00E53434">
        <w:rPr>
          <w:i/>
          <w:sz w:val="24"/>
          <w:szCs w:val="24"/>
        </w:rPr>
        <w:t>Propagating Sunflower by Seed</w:t>
      </w:r>
    </w:p>
    <w:p w:rsidR="00790E51" w:rsidRPr="00790E51" w:rsidRDefault="00790E51" w:rsidP="00E5293B">
      <w:pPr>
        <w:ind w:left="2880" w:firstLine="720"/>
        <w:rPr>
          <w:sz w:val="24"/>
          <w:szCs w:val="24"/>
        </w:rPr>
      </w:pPr>
      <w:r w:rsidRPr="00790E51">
        <w:rPr>
          <w:sz w:val="24"/>
          <w:szCs w:val="24"/>
        </w:rPr>
        <w:t>Sowing Time: - Indoors March to April. Outdoors from early to mid spring.</w:t>
      </w:r>
    </w:p>
    <w:p w:rsidR="00E5293B" w:rsidRDefault="00E5293B" w:rsidP="00E5293B">
      <w:pPr>
        <w:tabs>
          <w:tab w:val="left" w:pos="3135"/>
        </w:tabs>
        <w:rPr>
          <w:b/>
          <w:sz w:val="28"/>
          <w:szCs w:val="28"/>
        </w:rPr>
      </w:pPr>
      <w:r>
        <w:rPr>
          <w:b/>
          <w:sz w:val="28"/>
          <w:szCs w:val="28"/>
        </w:rPr>
        <w:tab/>
      </w:r>
      <w:r w:rsidRPr="00E5293B">
        <w:rPr>
          <w:b/>
          <w:sz w:val="24"/>
          <w:szCs w:val="24"/>
        </w:rPr>
        <w:t>Growth Habit</w:t>
      </w:r>
      <w:r>
        <w:rPr>
          <w:b/>
          <w:sz w:val="28"/>
          <w:szCs w:val="28"/>
        </w:rPr>
        <w:t xml:space="preserve">: </w:t>
      </w:r>
      <w:r>
        <w:rPr>
          <w:rStyle w:val="Emphasis"/>
        </w:rPr>
        <w:t>Sunflower</w:t>
      </w:r>
      <w:r>
        <w:rPr>
          <w:rStyle w:val="st"/>
        </w:rPr>
        <w:t xml:space="preserve"> is an annual, erect, broadleaf plant with a strong taproot and prolific lateral spread of surface roots.</w:t>
      </w:r>
    </w:p>
    <w:p w:rsidR="00403E6B" w:rsidRDefault="00E5293B" w:rsidP="00A2065E">
      <w:pPr>
        <w:rPr>
          <w:b/>
          <w:sz w:val="28"/>
          <w:szCs w:val="28"/>
        </w:rPr>
      </w:pPr>
      <w:r>
        <w:rPr>
          <w:b/>
          <w:noProof/>
          <w:sz w:val="28"/>
          <w:szCs w:val="28"/>
        </w:rPr>
        <w:drawing>
          <wp:anchor distT="0" distB="0" distL="114300" distR="114300" simplePos="0" relativeHeight="251670528" behindDoc="1" locked="0" layoutInCell="1" allowOverlap="1">
            <wp:simplePos x="0" y="0"/>
            <wp:positionH relativeFrom="column">
              <wp:posOffset>457200</wp:posOffset>
            </wp:positionH>
            <wp:positionV relativeFrom="paragraph">
              <wp:posOffset>292735</wp:posOffset>
            </wp:positionV>
            <wp:extent cx="1533525" cy="1552575"/>
            <wp:effectExtent l="19050" t="0" r="9525" b="0"/>
            <wp:wrapNone/>
            <wp:docPr id="12" name="rg_hi" descr="http://t0.gstatic.com/images?q=tbn:ANd9GcSbH92vBjgz50FWNCEKk7ZCJbbH9t2MpCUun7k7Xh0x2JfQ9o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bH92vBjgz50FWNCEKk7ZCJbbH9t2MpCUun7k7Xh0x2JfQ9oP4"/>
                    <pic:cNvPicPr>
                      <a:picLocks noChangeAspect="1" noChangeArrowheads="1"/>
                    </pic:cNvPicPr>
                  </pic:nvPicPr>
                  <pic:blipFill>
                    <a:blip r:embed="rId13"/>
                    <a:srcRect/>
                    <a:stretch>
                      <a:fillRect/>
                    </a:stretch>
                  </pic:blipFill>
                  <pic:spPr bwMode="auto">
                    <a:xfrm>
                      <a:off x="0" y="0"/>
                      <a:ext cx="1533525" cy="1552575"/>
                    </a:xfrm>
                    <a:prstGeom prst="rect">
                      <a:avLst/>
                    </a:prstGeom>
                    <a:noFill/>
                    <a:ln w="9525">
                      <a:noFill/>
                      <a:miter lim="800000"/>
                      <a:headEnd/>
                      <a:tailEnd/>
                    </a:ln>
                  </pic:spPr>
                </pic:pic>
              </a:graphicData>
            </a:graphic>
          </wp:anchor>
        </w:drawing>
      </w:r>
      <w:r w:rsidR="00A2065E" w:rsidRPr="00A2065E">
        <w:rPr>
          <w:b/>
          <w:sz w:val="28"/>
          <w:szCs w:val="28"/>
        </w:rPr>
        <w:t>6.</w:t>
      </w:r>
      <w:r w:rsidR="00403E6B">
        <w:rPr>
          <w:b/>
          <w:sz w:val="28"/>
          <w:szCs w:val="28"/>
        </w:rPr>
        <w:t xml:space="preserve"> Sampaguita</w:t>
      </w:r>
    </w:p>
    <w:p w:rsidR="00403E6B" w:rsidRPr="00403E6B" w:rsidRDefault="00403E6B" w:rsidP="00A2065E">
      <w:pPr>
        <w:rPr>
          <w:sz w:val="24"/>
          <w:szCs w:val="24"/>
        </w:rPr>
      </w:pPr>
      <w:r>
        <w:rPr>
          <w:b/>
          <w:sz w:val="28"/>
          <w:szCs w:val="28"/>
        </w:rPr>
        <w:tab/>
      </w:r>
      <w:r>
        <w:rPr>
          <w:b/>
          <w:sz w:val="28"/>
          <w:szCs w:val="28"/>
        </w:rPr>
        <w:tab/>
      </w:r>
      <w:r>
        <w:rPr>
          <w:b/>
          <w:sz w:val="28"/>
          <w:szCs w:val="28"/>
        </w:rPr>
        <w:tab/>
      </w:r>
      <w:r w:rsidR="003D7E88">
        <w:rPr>
          <w:b/>
          <w:sz w:val="28"/>
          <w:szCs w:val="28"/>
        </w:rPr>
        <w:tab/>
      </w:r>
      <w:r w:rsidR="003D7E88">
        <w:rPr>
          <w:b/>
          <w:sz w:val="28"/>
          <w:szCs w:val="28"/>
        </w:rPr>
        <w:tab/>
      </w:r>
      <w:r w:rsidR="003D7E88">
        <w:rPr>
          <w:b/>
          <w:sz w:val="28"/>
          <w:szCs w:val="28"/>
        </w:rPr>
        <w:tab/>
      </w:r>
      <w:r w:rsidRPr="00403E6B">
        <w:rPr>
          <w:b/>
          <w:sz w:val="24"/>
          <w:szCs w:val="24"/>
        </w:rPr>
        <w:t>English Name:</w:t>
      </w:r>
      <w:r w:rsidRPr="00403E6B">
        <w:rPr>
          <w:sz w:val="24"/>
          <w:szCs w:val="24"/>
        </w:rPr>
        <w:t xml:space="preserve"> Arabian jasmine</w:t>
      </w:r>
    </w:p>
    <w:p w:rsidR="00403E6B" w:rsidRPr="00403E6B" w:rsidRDefault="00403E6B" w:rsidP="00A2065E">
      <w:pPr>
        <w:rPr>
          <w:b/>
          <w:sz w:val="24"/>
          <w:szCs w:val="24"/>
        </w:rPr>
      </w:pPr>
      <w:r w:rsidRPr="00403E6B">
        <w:rPr>
          <w:sz w:val="24"/>
          <w:szCs w:val="24"/>
        </w:rPr>
        <w:tab/>
      </w:r>
      <w:r w:rsidRPr="00403E6B">
        <w:rPr>
          <w:sz w:val="24"/>
          <w:szCs w:val="24"/>
        </w:rPr>
        <w:tab/>
      </w:r>
      <w:r w:rsidRPr="00403E6B">
        <w:rPr>
          <w:sz w:val="24"/>
          <w:szCs w:val="24"/>
        </w:rPr>
        <w:tab/>
      </w:r>
      <w:r w:rsidR="003D7E88">
        <w:rPr>
          <w:sz w:val="24"/>
          <w:szCs w:val="24"/>
        </w:rPr>
        <w:tab/>
      </w:r>
      <w:r w:rsidR="003D7E88">
        <w:rPr>
          <w:sz w:val="24"/>
          <w:szCs w:val="24"/>
        </w:rPr>
        <w:tab/>
      </w:r>
      <w:r w:rsidR="003D7E88">
        <w:rPr>
          <w:sz w:val="24"/>
          <w:szCs w:val="24"/>
        </w:rPr>
        <w:tab/>
      </w:r>
      <w:r w:rsidRPr="00403E6B">
        <w:rPr>
          <w:b/>
          <w:sz w:val="24"/>
          <w:szCs w:val="24"/>
        </w:rPr>
        <w:t>Local Name</w:t>
      </w:r>
      <w:r w:rsidRPr="00403E6B">
        <w:rPr>
          <w:sz w:val="24"/>
          <w:szCs w:val="24"/>
        </w:rPr>
        <w:t>: Sampaguita</w:t>
      </w:r>
    </w:p>
    <w:p w:rsidR="00FC0548" w:rsidRDefault="00403E6B" w:rsidP="00A2065E">
      <w:pPr>
        <w:rPr>
          <w:b/>
          <w:sz w:val="24"/>
          <w:szCs w:val="24"/>
        </w:rPr>
      </w:pPr>
      <w:r w:rsidRPr="00403E6B">
        <w:rPr>
          <w:b/>
          <w:sz w:val="24"/>
          <w:szCs w:val="24"/>
        </w:rPr>
        <w:lastRenderedPageBreak/>
        <w:tab/>
      </w:r>
      <w:r w:rsidRPr="00403E6B">
        <w:rPr>
          <w:b/>
          <w:sz w:val="24"/>
          <w:szCs w:val="24"/>
        </w:rPr>
        <w:tab/>
      </w:r>
      <w:r w:rsidRPr="00403E6B">
        <w:rPr>
          <w:b/>
          <w:sz w:val="24"/>
          <w:szCs w:val="24"/>
        </w:rPr>
        <w:tab/>
      </w:r>
      <w:r w:rsidR="003D7E88">
        <w:rPr>
          <w:b/>
          <w:sz w:val="24"/>
          <w:szCs w:val="24"/>
        </w:rPr>
        <w:tab/>
      </w:r>
      <w:r w:rsidR="003D7E88">
        <w:rPr>
          <w:b/>
          <w:sz w:val="24"/>
          <w:szCs w:val="24"/>
        </w:rPr>
        <w:tab/>
      </w:r>
      <w:r w:rsidR="003D7E88">
        <w:rPr>
          <w:b/>
          <w:sz w:val="24"/>
          <w:szCs w:val="24"/>
        </w:rPr>
        <w:tab/>
      </w:r>
      <w:r w:rsidRPr="00403E6B">
        <w:rPr>
          <w:b/>
          <w:sz w:val="24"/>
          <w:szCs w:val="24"/>
        </w:rPr>
        <w:t xml:space="preserve">Scientific Name: </w:t>
      </w:r>
      <w:r w:rsidR="00A2065E" w:rsidRPr="00403E6B">
        <w:rPr>
          <w:b/>
          <w:sz w:val="24"/>
          <w:szCs w:val="24"/>
        </w:rPr>
        <w:t xml:space="preserve"> </w:t>
      </w:r>
      <w:r w:rsidRPr="00403E6B">
        <w:rPr>
          <w:bCs/>
          <w:i/>
          <w:iCs/>
          <w:sz w:val="24"/>
          <w:szCs w:val="24"/>
        </w:rPr>
        <w:t>Jasminum sambac</w:t>
      </w:r>
    </w:p>
    <w:p w:rsidR="00403E6B" w:rsidRDefault="00403E6B" w:rsidP="00A2065E">
      <w:pPr>
        <w:rPr>
          <w:b/>
          <w:sz w:val="24"/>
          <w:szCs w:val="24"/>
        </w:rPr>
      </w:pPr>
      <w:r>
        <w:rPr>
          <w:b/>
          <w:sz w:val="24"/>
          <w:szCs w:val="24"/>
        </w:rPr>
        <w:t>Methods of Propagation:</w:t>
      </w:r>
      <w:r w:rsidR="00E5293B">
        <w:rPr>
          <w:b/>
          <w:sz w:val="24"/>
          <w:szCs w:val="24"/>
        </w:rPr>
        <w:t xml:space="preserve"> </w:t>
      </w:r>
      <w:r w:rsidR="00E5293B">
        <w:rPr>
          <w:rStyle w:val="st"/>
        </w:rPr>
        <w:t xml:space="preserve">It can be </w:t>
      </w:r>
      <w:r w:rsidR="00E5293B">
        <w:rPr>
          <w:rStyle w:val="Emphasis"/>
        </w:rPr>
        <w:t>propagated</w:t>
      </w:r>
      <w:r w:rsidR="00E5293B">
        <w:rPr>
          <w:rStyle w:val="st"/>
        </w:rPr>
        <w:t xml:space="preserve"> also by leaf cuttings.</w:t>
      </w:r>
    </w:p>
    <w:p w:rsidR="00403E6B" w:rsidRDefault="00C26EC5" w:rsidP="00C26EC5">
      <w:pPr>
        <w:ind w:firstLine="720"/>
        <w:rPr>
          <w:b/>
          <w:sz w:val="24"/>
          <w:szCs w:val="24"/>
        </w:rPr>
      </w:pPr>
      <w:r>
        <w:t xml:space="preserve">The plant cuttings are easy to root and they are suitable in any type of soil, provided there is optimum plant growth factors. </w:t>
      </w:r>
    </w:p>
    <w:p w:rsidR="00403E6B" w:rsidRDefault="00403E6B" w:rsidP="00A2065E">
      <w:pPr>
        <w:rPr>
          <w:sz w:val="24"/>
          <w:szCs w:val="24"/>
        </w:rPr>
      </w:pPr>
      <w:r>
        <w:rPr>
          <w:b/>
          <w:sz w:val="24"/>
          <w:szCs w:val="24"/>
        </w:rPr>
        <w:t xml:space="preserve">Growth Habit: </w:t>
      </w:r>
      <w:r w:rsidRPr="00403E6B">
        <w:rPr>
          <w:sz w:val="24"/>
          <w:szCs w:val="24"/>
        </w:rPr>
        <w:t>It is a small shrub or vine growing up to 0.5 to 3 m (1.6 to 9.8 ft) in height. It is widely cultivated for its attractive and sweetly fragrant flowers. The flowers are also used for perfumes and for making tea.</w:t>
      </w:r>
    </w:p>
    <w:p w:rsidR="006D6C27" w:rsidRPr="006D6C27" w:rsidRDefault="003D7E88" w:rsidP="00A2065E">
      <w:pPr>
        <w:rPr>
          <w:b/>
          <w:sz w:val="28"/>
          <w:szCs w:val="28"/>
        </w:rPr>
      </w:pPr>
      <w:r>
        <w:rPr>
          <w:b/>
          <w:noProof/>
          <w:sz w:val="28"/>
          <w:szCs w:val="28"/>
        </w:rPr>
        <w:drawing>
          <wp:anchor distT="0" distB="0" distL="114300" distR="114300" simplePos="0" relativeHeight="251671552" behindDoc="1" locked="0" layoutInCell="1" allowOverlap="1">
            <wp:simplePos x="0" y="0"/>
            <wp:positionH relativeFrom="column">
              <wp:posOffset>-66675</wp:posOffset>
            </wp:positionH>
            <wp:positionV relativeFrom="paragraph">
              <wp:posOffset>266065</wp:posOffset>
            </wp:positionV>
            <wp:extent cx="2466975" cy="1771650"/>
            <wp:effectExtent l="19050" t="0" r="9525" b="0"/>
            <wp:wrapNone/>
            <wp:docPr id="14" name="rg_hi" descr="http://t1.gstatic.com/images?q=tbn:ANd9GcTscuIstosydy6d7oTZIEiHfQ5hjbrLdwjkOCnbE32QeUEVW4Kl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TscuIstosydy6d7oTZIEiHfQ5hjbrLdwjkOCnbE32QeUEVW4Klcw"/>
                    <pic:cNvPicPr>
                      <a:picLocks noChangeAspect="1" noChangeArrowheads="1"/>
                    </pic:cNvPicPr>
                  </pic:nvPicPr>
                  <pic:blipFill>
                    <a:blip r:embed="rId14"/>
                    <a:srcRect/>
                    <a:stretch>
                      <a:fillRect/>
                    </a:stretch>
                  </pic:blipFill>
                  <pic:spPr bwMode="auto">
                    <a:xfrm>
                      <a:off x="0" y="0"/>
                      <a:ext cx="2466975" cy="1771650"/>
                    </a:xfrm>
                    <a:prstGeom prst="rect">
                      <a:avLst/>
                    </a:prstGeom>
                    <a:noFill/>
                    <a:ln w="9525">
                      <a:noFill/>
                      <a:miter lim="800000"/>
                      <a:headEnd/>
                      <a:tailEnd/>
                    </a:ln>
                  </pic:spPr>
                </pic:pic>
              </a:graphicData>
            </a:graphic>
          </wp:anchor>
        </w:drawing>
      </w:r>
      <w:r w:rsidR="007771F7" w:rsidRPr="006D6C27">
        <w:rPr>
          <w:b/>
          <w:sz w:val="28"/>
          <w:szCs w:val="28"/>
        </w:rPr>
        <w:t xml:space="preserve">7. </w:t>
      </w:r>
      <w:r w:rsidR="006D6C27" w:rsidRPr="006D6C27">
        <w:rPr>
          <w:b/>
          <w:sz w:val="28"/>
          <w:szCs w:val="28"/>
        </w:rPr>
        <w:t>Daisy</w:t>
      </w:r>
    </w:p>
    <w:p w:rsidR="006D6C27" w:rsidRDefault="006D6C27" w:rsidP="003D7E88">
      <w:pPr>
        <w:ind w:left="3600" w:firstLine="720"/>
        <w:rPr>
          <w:b/>
          <w:sz w:val="24"/>
          <w:szCs w:val="24"/>
        </w:rPr>
      </w:pPr>
      <w:r>
        <w:rPr>
          <w:b/>
          <w:sz w:val="24"/>
          <w:szCs w:val="24"/>
        </w:rPr>
        <w:t xml:space="preserve">English name: </w:t>
      </w:r>
      <w:r w:rsidRPr="006D6C27">
        <w:rPr>
          <w:sz w:val="24"/>
          <w:szCs w:val="24"/>
        </w:rPr>
        <w:t>English Daisy</w:t>
      </w:r>
    </w:p>
    <w:p w:rsidR="006D6C27" w:rsidRDefault="006D6C27" w:rsidP="003D7E88">
      <w:pPr>
        <w:ind w:left="3600" w:firstLine="720"/>
        <w:rPr>
          <w:b/>
          <w:sz w:val="24"/>
          <w:szCs w:val="24"/>
        </w:rPr>
      </w:pPr>
      <w:r>
        <w:rPr>
          <w:b/>
          <w:sz w:val="24"/>
          <w:szCs w:val="24"/>
        </w:rPr>
        <w:t xml:space="preserve">Local Name: </w:t>
      </w:r>
      <w:r w:rsidRPr="006D6C27">
        <w:rPr>
          <w:sz w:val="24"/>
          <w:szCs w:val="24"/>
        </w:rPr>
        <w:t>Daisy</w:t>
      </w:r>
    </w:p>
    <w:p w:rsidR="006D6C27" w:rsidRPr="006D6C27" w:rsidRDefault="006D6C27" w:rsidP="003D7E88">
      <w:pPr>
        <w:ind w:left="3600" w:firstLine="720"/>
        <w:rPr>
          <w:sz w:val="24"/>
          <w:szCs w:val="24"/>
        </w:rPr>
      </w:pPr>
      <w:r>
        <w:rPr>
          <w:b/>
          <w:sz w:val="24"/>
          <w:szCs w:val="24"/>
        </w:rPr>
        <w:t xml:space="preserve">Scientific Name: </w:t>
      </w:r>
      <w:r w:rsidRPr="006D6C27">
        <w:rPr>
          <w:rStyle w:val="binomial"/>
          <w:bCs/>
          <w:i/>
          <w:iCs/>
          <w:sz w:val="24"/>
          <w:szCs w:val="24"/>
        </w:rPr>
        <w:t>Bellis perennis</w:t>
      </w:r>
    </w:p>
    <w:p w:rsidR="003D7E88" w:rsidRDefault="003D7E88" w:rsidP="00A2065E">
      <w:pPr>
        <w:rPr>
          <w:b/>
          <w:sz w:val="24"/>
          <w:szCs w:val="24"/>
        </w:rPr>
      </w:pPr>
    </w:p>
    <w:p w:rsidR="003D7E88" w:rsidRDefault="003D7E88" w:rsidP="00A2065E">
      <w:pPr>
        <w:rPr>
          <w:b/>
          <w:sz w:val="24"/>
          <w:szCs w:val="24"/>
        </w:rPr>
      </w:pPr>
    </w:p>
    <w:p w:rsidR="006D6C27" w:rsidRDefault="006D6C27" w:rsidP="00A2065E">
      <w:pPr>
        <w:rPr>
          <w:b/>
          <w:sz w:val="24"/>
          <w:szCs w:val="24"/>
        </w:rPr>
      </w:pPr>
      <w:r>
        <w:rPr>
          <w:b/>
          <w:sz w:val="24"/>
          <w:szCs w:val="24"/>
        </w:rPr>
        <w:t>Methods of propagation:</w:t>
      </w:r>
    </w:p>
    <w:p w:rsidR="00E5293B" w:rsidRDefault="006D6C27" w:rsidP="00A2065E">
      <w:r>
        <w:t xml:space="preserve">Propagation is easy, by sowing seeds in early spring or summer or by division in early spring, before flowering or in autumn, after flowering. You may want to deadhead the plants to prevent self-seeding. </w:t>
      </w:r>
      <w:r w:rsidRPr="006D6C27">
        <w:rPr>
          <w:b/>
          <w:sz w:val="24"/>
          <w:szCs w:val="24"/>
        </w:rPr>
        <w:t>Growth Habit</w:t>
      </w:r>
      <w:r>
        <w:rPr>
          <w:sz w:val="24"/>
          <w:szCs w:val="24"/>
        </w:rPr>
        <w:t xml:space="preserve">: </w:t>
      </w:r>
      <w:r w:rsidRPr="006D6C27">
        <w:t xml:space="preserve">It is a </w:t>
      </w:r>
      <w:hyperlink r:id="rId15" w:tooltip="Herbaceous plant" w:history="1">
        <w:r w:rsidRPr="006D6C27">
          <w:rPr>
            <w:rStyle w:val="Hyperlink"/>
            <w:color w:val="auto"/>
            <w:u w:val="none"/>
          </w:rPr>
          <w:t>herbaceous plant</w:t>
        </w:r>
      </w:hyperlink>
      <w:r w:rsidRPr="006D6C27">
        <w:t xml:space="preserve"> with short creeping </w:t>
      </w:r>
      <w:hyperlink r:id="rId16" w:tooltip="Rhizome" w:history="1">
        <w:r w:rsidRPr="006D6C27">
          <w:rPr>
            <w:rStyle w:val="Hyperlink"/>
            <w:color w:val="auto"/>
            <w:u w:val="none"/>
          </w:rPr>
          <w:t>rhizomes</w:t>
        </w:r>
      </w:hyperlink>
      <w:r w:rsidRPr="006D6C27">
        <w:t xml:space="preserve"> and small rounded or spoon-shaped evergreen leaves that are from 3/4 to 2 inches (approx. 2–5 cm) long and grow close to the ground. </w:t>
      </w:r>
    </w:p>
    <w:p w:rsidR="006D6C27" w:rsidRPr="00BE1EBB" w:rsidRDefault="003D7E88" w:rsidP="00A2065E">
      <w:pPr>
        <w:rPr>
          <w:b/>
          <w:sz w:val="32"/>
          <w:szCs w:val="32"/>
        </w:rPr>
      </w:pPr>
      <w:r>
        <w:rPr>
          <w:b/>
          <w:noProof/>
          <w:sz w:val="32"/>
          <w:szCs w:val="32"/>
        </w:rPr>
        <w:drawing>
          <wp:anchor distT="0" distB="0" distL="114300" distR="114300" simplePos="0" relativeHeight="251672576" behindDoc="1" locked="0" layoutInCell="1" allowOverlap="1">
            <wp:simplePos x="0" y="0"/>
            <wp:positionH relativeFrom="column">
              <wp:posOffset>238125</wp:posOffset>
            </wp:positionH>
            <wp:positionV relativeFrom="paragraph">
              <wp:posOffset>325755</wp:posOffset>
            </wp:positionV>
            <wp:extent cx="1847850" cy="2466975"/>
            <wp:effectExtent l="19050" t="0" r="0" b="0"/>
            <wp:wrapNone/>
            <wp:docPr id="15" name="rg_hi" descr="http://t0.gstatic.com/images?q=tbn:ANd9GcRFue_DKEEzWI8-zR7-BWpPdXmB9CNNwMF9fdIzggkFdoO99-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Fue_DKEEzWI8-zR7-BWpPdXmB9CNNwMF9fdIzggkFdoO99-3G"/>
                    <pic:cNvPicPr>
                      <a:picLocks noChangeAspect="1" noChangeArrowheads="1"/>
                    </pic:cNvPicPr>
                  </pic:nvPicPr>
                  <pic:blipFill>
                    <a:blip r:embed="rId17"/>
                    <a:srcRect/>
                    <a:stretch>
                      <a:fillRect/>
                    </a:stretch>
                  </pic:blipFill>
                  <pic:spPr bwMode="auto">
                    <a:xfrm>
                      <a:off x="0" y="0"/>
                      <a:ext cx="1847850" cy="2466975"/>
                    </a:xfrm>
                    <a:prstGeom prst="rect">
                      <a:avLst/>
                    </a:prstGeom>
                    <a:noFill/>
                    <a:ln w="9525">
                      <a:noFill/>
                      <a:miter lim="800000"/>
                      <a:headEnd/>
                      <a:tailEnd/>
                    </a:ln>
                  </pic:spPr>
                </pic:pic>
              </a:graphicData>
            </a:graphic>
          </wp:anchor>
        </w:drawing>
      </w:r>
      <w:r w:rsidR="006D6C27" w:rsidRPr="00BE1EBB">
        <w:rPr>
          <w:b/>
          <w:sz w:val="32"/>
          <w:szCs w:val="32"/>
        </w:rPr>
        <w:t xml:space="preserve">8. </w:t>
      </w:r>
      <w:r w:rsidR="00BE1EBB" w:rsidRPr="00BE1EBB">
        <w:rPr>
          <w:b/>
          <w:sz w:val="32"/>
          <w:szCs w:val="32"/>
        </w:rPr>
        <w:t xml:space="preserve">Gumamela </w:t>
      </w:r>
    </w:p>
    <w:p w:rsidR="00BE1EBB" w:rsidRDefault="00BE1EBB" w:rsidP="003D7E88">
      <w:pPr>
        <w:ind w:left="4320"/>
        <w:rPr>
          <w:sz w:val="24"/>
          <w:szCs w:val="24"/>
        </w:rPr>
      </w:pPr>
      <w:r w:rsidRPr="00C5505C">
        <w:rPr>
          <w:b/>
          <w:sz w:val="24"/>
          <w:szCs w:val="24"/>
        </w:rPr>
        <w:t>English Name</w:t>
      </w:r>
      <w:r>
        <w:rPr>
          <w:sz w:val="24"/>
          <w:szCs w:val="24"/>
        </w:rPr>
        <w:t>:</w:t>
      </w:r>
      <w:r w:rsidRPr="00BE1EBB">
        <w:t xml:space="preserve"> </w:t>
      </w:r>
      <w:r w:rsidRPr="00BE1EBB">
        <w:rPr>
          <w:sz w:val="24"/>
          <w:szCs w:val="24"/>
        </w:rPr>
        <w:t>China rose, Hibiscus</w:t>
      </w:r>
    </w:p>
    <w:p w:rsidR="00BE1EBB" w:rsidRDefault="00BE1EBB" w:rsidP="003D7E88">
      <w:pPr>
        <w:ind w:left="4320"/>
        <w:rPr>
          <w:sz w:val="24"/>
          <w:szCs w:val="24"/>
        </w:rPr>
      </w:pPr>
      <w:r w:rsidRPr="00C5505C">
        <w:rPr>
          <w:b/>
          <w:sz w:val="24"/>
          <w:szCs w:val="24"/>
        </w:rPr>
        <w:t>Local Name:</w:t>
      </w:r>
      <w:r>
        <w:rPr>
          <w:sz w:val="24"/>
          <w:szCs w:val="24"/>
        </w:rPr>
        <w:t xml:space="preserve"> Gumamela </w:t>
      </w:r>
    </w:p>
    <w:p w:rsidR="00BE1EBB" w:rsidRPr="006D6C27" w:rsidRDefault="00BE1EBB" w:rsidP="003D7E88">
      <w:pPr>
        <w:ind w:left="4320"/>
        <w:rPr>
          <w:sz w:val="24"/>
          <w:szCs w:val="24"/>
        </w:rPr>
      </w:pPr>
      <w:r w:rsidRPr="00C5505C">
        <w:rPr>
          <w:b/>
          <w:sz w:val="24"/>
          <w:szCs w:val="24"/>
        </w:rPr>
        <w:t>Scientific Name</w:t>
      </w:r>
      <w:r>
        <w:rPr>
          <w:sz w:val="24"/>
          <w:szCs w:val="24"/>
        </w:rPr>
        <w:t>:</w:t>
      </w:r>
      <w:r w:rsidRPr="00BE1EBB">
        <w:t xml:space="preserve"> </w:t>
      </w:r>
      <w:r w:rsidRPr="00BE1EBB">
        <w:rPr>
          <w:sz w:val="24"/>
          <w:szCs w:val="24"/>
        </w:rPr>
        <w:t>Hibiscus rosa-sinensis Linn</w:t>
      </w:r>
    </w:p>
    <w:p w:rsidR="00C5505C" w:rsidRDefault="00C5505C" w:rsidP="003D7E88">
      <w:pPr>
        <w:ind w:left="2880" w:firstLine="720"/>
        <w:rPr>
          <w:b/>
          <w:sz w:val="24"/>
          <w:szCs w:val="24"/>
        </w:rPr>
      </w:pPr>
      <w:r>
        <w:rPr>
          <w:b/>
          <w:sz w:val="24"/>
          <w:szCs w:val="24"/>
        </w:rPr>
        <w:t xml:space="preserve">Method of Propagation: </w:t>
      </w:r>
    </w:p>
    <w:p w:rsidR="00C5505C" w:rsidRDefault="00C5505C" w:rsidP="003D7E88">
      <w:pPr>
        <w:ind w:left="3600" w:firstLine="720"/>
        <w:rPr>
          <w:b/>
          <w:sz w:val="24"/>
          <w:szCs w:val="24"/>
        </w:rPr>
      </w:pPr>
      <w:r>
        <w:t>Seed - sow early spring in a warm greenhouse. Germination is usually fairly rapid. Cuttings of half-ripe wood, July/August in a frame</w:t>
      </w:r>
    </w:p>
    <w:p w:rsidR="00E5293B" w:rsidRDefault="00C5505C" w:rsidP="00A2065E">
      <w:pPr>
        <w:rPr>
          <w:sz w:val="24"/>
          <w:szCs w:val="24"/>
        </w:rPr>
      </w:pPr>
      <w:r>
        <w:rPr>
          <w:b/>
          <w:sz w:val="24"/>
          <w:szCs w:val="24"/>
        </w:rPr>
        <w:lastRenderedPageBreak/>
        <w:t xml:space="preserve">Growth Habitat : </w:t>
      </w:r>
      <w:r w:rsidRPr="00C5505C">
        <w:rPr>
          <w:sz w:val="24"/>
          <w:szCs w:val="24"/>
        </w:rPr>
        <w:t xml:space="preserve">The genus includes both annual and perennial herbaceous plants, as well as woody shrubs and small trees. </w:t>
      </w:r>
    </w:p>
    <w:p w:rsidR="00C5505C" w:rsidRPr="00275018" w:rsidRDefault="00275018" w:rsidP="00A2065E">
      <w:pPr>
        <w:rPr>
          <w:b/>
          <w:sz w:val="28"/>
          <w:szCs w:val="28"/>
        </w:rPr>
      </w:pPr>
      <w:r>
        <w:rPr>
          <w:b/>
          <w:noProof/>
          <w:sz w:val="28"/>
          <w:szCs w:val="28"/>
        </w:rPr>
        <w:drawing>
          <wp:anchor distT="0" distB="0" distL="114300" distR="114300" simplePos="0" relativeHeight="251663360" behindDoc="1" locked="0" layoutInCell="1" allowOverlap="1">
            <wp:simplePos x="0" y="0"/>
            <wp:positionH relativeFrom="column">
              <wp:posOffset>-104775</wp:posOffset>
            </wp:positionH>
            <wp:positionV relativeFrom="paragraph">
              <wp:posOffset>302260</wp:posOffset>
            </wp:positionV>
            <wp:extent cx="2057400" cy="2105025"/>
            <wp:effectExtent l="19050" t="0" r="0" b="0"/>
            <wp:wrapNone/>
            <wp:docPr id="13" name="Picture 13" descr="Cana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nanga"/>
                    <pic:cNvPicPr>
                      <a:picLocks noChangeAspect="1" noChangeArrowheads="1"/>
                    </pic:cNvPicPr>
                  </pic:nvPicPr>
                  <pic:blipFill>
                    <a:blip r:embed="rId18"/>
                    <a:srcRect/>
                    <a:stretch>
                      <a:fillRect/>
                    </a:stretch>
                  </pic:blipFill>
                  <pic:spPr bwMode="auto">
                    <a:xfrm>
                      <a:off x="0" y="0"/>
                      <a:ext cx="2057400" cy="2105025"/>
                    </a:xfrm>
                    <a:prstGeom prst="rect">
                      <a:avLst/>
                    </a:prstGeom>
                    <a:noFill/>
                    <a:ln w="9525">
                      <a:noFill/>
                      <a:miter lim="800000"/>
                      <a:headEnd/>
                      <a:tailEnd/>
                    </a:ln>
                  </pic:spPr>
                </pic:pic>
              </a:graphicData>
            </a:graphic>
          </wp:anchor>
        </w:drawing>
      </w:r>
      <w:r w:rsidRPr="00275018">
        <w:rPr>
          <w:b/>
          <w:sz w:val="28"/>
          <w:szCs w:val="28"/>
        </w:rPr>
        <w:t xml:space="preserve">9. Ilang-ilang </w:t>
      </w:r>
    </w:p>
    <w:p w:rsidR="00275018" w:rsidRDefault="00275018" w:rsidP="00275018">
      <w:pPr>
        <w:ind w:left="2880" w:firstLine="720"/>
        <w:rPr>
          <w:sz w:val="24"/>
          <w:szCs w:val="24"/>
        </w:rPr>
      </w:pPr>
      <w:r w:rsidRPr="00275018">
        <w:rPr>
          <w:b/>
          <w:sz w:val="24"/>
          <w:szCs w:val="24"/>
        </w:rPr>
        <w:t xml:space="preserve"> English Name</w:t>
      </w:r>
      <w:r>
        <w:rPr>
          <w:sz w:val="24"/>
          <w:szCs w:val="24"/>
        </w:rPr>
        <w:t>:</w:t>
      </w:r>
      <w:r w:rsidRPr="00275018">
        <w:t xml:space="preserve"> </w:t>
      </w:r>
      <w:r w:rsidRPr="00275018">
        <w:rPr>
          <w:sz w:val="24"/>
          <w:szCs w:val="24"/>
        </w:rPr>
        <w:t>cananga tree, ilang-ilang</w:t>
      </w:r>
    </w:p>
    <w:p w:rsidR="00275018" w:rsidRDefault="00275018" w:rsidP="00275018">
      <w:pPr>
        <w:ind w:left="2880" w:firstLine="720"/>
        <w:rPr>
          <w:rStyle w:val="binomial"/>
          <w:bCs/>
          <w:i/>
          <w:iCs/>
        </w:rPr>
      </w:pPr>
      <w:r w:rsidRPr="00275018">
        <w:rPr>
          <w:b/>
          <w:sz w:val="24"/>
          <w:szCs w:val="24"/>
        </w:rPr>
        <w:t>Scientific Name</w:t>
      </w:r>
      <w:r>
        <w:rPr>
          <w:sz w:val="24"/>
          <w:szCs w:val="24"/>
        </w:rPr>
        <w:t>:</w:t>
      </w:r>
      <w:r w:rsidRPr="00275018">
        <w:rPr>
          <w:b/>
          <w:bCs/>
          <w:i/>
          <w:iCs/>
        </w:rPr>
        <w:t xml:space="preserve"> </w:t>
      </w:r>
      <w:r w:rsidRPr="00275018">
        <w:rPr>
          <w:rStyle w:val="binomial"/>
          <w:bCs/>
          <w:i/>
          <w:iCs/>
        </w:rPr>
        <w:t>Cananga odorata</w:t>
      </w:r>
    </w:p>
    <w:p w:rsidR="00275018" w:rsidRPr="00E5293B" w:rsidRDefault="00275018" w:rsidP="00E5293B">
      <w:pPr>
        <w:ind w:left="2880" w:firstLine="720"/>
        <w:rPr>
          <w:b/>
          <w:sz w:val="24"/>
          <w:szCs w:val="24"/>
        </w:rPr>
      </w:pPr>
      <w:r>
        <w:rPr>
          <w:b/>
          <w:sz w:val="24"/>
          <w:szCs w:val="24"/>
        </w:rPr>
        <w:t>Methods of Propagation:</w:t>
      </w:r>
      <w:r w:rsidR="00E5293B">
        <w:rPr>
          <w:b/>
          <w:sz w:val="24"/>
          <w:szCs w:val="24"/>
        </w:rPr>
        <w:t xml:space="preserve"> </w:t>
      </w:r>
      <w:r w:rsidRPr="00275018">
        <w:rPr>
          <w:b/>
          <w:i/>
          <w:sz w:val="24"/>
          <w:szCs w:val="24"/>
        </w:rPr>
        <w:t>Propagation from seed</w:t>
      </w:r>
    </w:p>
    <w:p w:rsidR="00A2065E" w:rsidRPr="00E5293B" w:rsidRDefault="00275018" w:rsidP="00E5293B">
      <w:pPr>
        <w:ind w:left="3600"/>
        <w:rPr>
          <w:sz w:val="24"/>
          <w:szCs w:val="24"/>
        </w:rPr>
      </w:pPr>
      <w:r w:rsidRPr="00275018">
        <w:rPr>
          <w:b/>
          <w:sz w:val="24"/>
          <w:szCs w:val="24"/>
        </w:rPr>
        <w:t>Growth habit</w:t>
      </w:r>
      <w:r>
        <w:rPr>
          <w:sz w:val="24"/>
          <w:szCs w:val="24"/>
        </w:rPr>
        <w:t xml:space="preserve">: </w:t>
      </w:r>
      <w:r w:rsidRPr="00275018">
        <w:rPr>
          <w:sz w:val="24"/>
          <w:szCs w:val="24"/>
        </w:rPr>
        <w:t xml:space="preserve">Cananga odorata is a fast-growing tree of the custard-apple family, Annonaceae, that exceeds 5 m (15 ft) per year and attains an average height of 12 m (40 ft). It grows in full or partial sun, and prefers the acidic soils of its native rainforest habitat. </w:t>
      </w:r>
    </w:p>
    <w:p w:rsidR="00CD2374" w:rsidRPr="00CD2374" w:rsidRDefault="00CD2374" w:rsidP="00790E51">
      <w:pPr>
        <w:rPr>
          <w:b/>
          <w:sz w:val="28"/>
          <w:szCs w:val="28"/>
        </w:rPr>
      </w:pPr>
      <w:r w:rsidRPr="00CD2374">
        <w:rPr>
          <w:b/>
          <w:sz w:val="28"/>
          <w:szCs w:val="28"/>
        </w:rPr>
        <w:t>10. Yellow Bell</w:t>
      </w:r>
    </w:p>
    <w:p w:rsidR="00CD2374" w:rsidRDefault="000D2704" w:rsidP="000D2704">
      <w:pPr>
        <w:ind w:left="4320"/>
        <w:rPr>
          <w:sz w:val="24"/>
          <w:szCs w:val="24"/>
        </w:rPr>
      </w:pPr>
      <w:r>
        <w:rPr>
          <w:b/>
          <w:noProof/>
          <w:sz w:val="24"/>
          <w:szCs w:val="24"/>
        </w:rPr>
        <w:drawing>
          <wp:anchor distT="0" distB="0" distL="114300" distR="114300" simplePos="0" relativeHeight="251675648" behindDoc="1" locked="0" layoutInCell="1" allowOverlap="1">
            <wp:simplePos x="0" y="0"/>
            <wp:positionH relativeFrom="column">
              <wp:posOffset>-38100</wp:posOffset>
            </wp:positionH>
            <wp:positionV relativeFrom="paragraph">
              <wp:posOffset>16510</wp:posOffset>
            </wp:positionV>
            <wp:extent cx="2590800" cy="2057400"/>
            <wp:effectExtent l="19050" t="0" r="0" b="0"/>
            <wp:wrapNone/>
            <wp:docPr id="24" name="rg_hi" descr="http://t3.gstatic.com/images?q=tbn:ANd9GcSMwpjjNmPtQXkQ2jQngElDy0MrfiB-DgYuS8meLztbc-aWZc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MwpjjNmPtQXkQ2jQngElDy0MrfiB-DgYuS8meLztbc-aWZchr"/>
                    <pic:cNvPicPr>
                      <a:picLocks noChangeAspect="1" noChangeArrowheads="1"/>
                    </pic:cNvPicPr>
                  </pic:nvPicPr>
                  <pic:blipFill>
                    <a:blip r:embed="rId19"/>
                    <a:srcRect/>
                    <a:stretch>
                      <a:fillRect/>
                    </a:stretch>
                  </pic:blipFill>
                  <pic:spPr bwMode="auto">
                    <a:xfrm>
                      <a:off x="0" y="0"/>
                      <a:ext cx="2590800" cy="2057400"/>
                    </a:xfrm>
                    <a:prstGeom prst="rect">
                      <a:avLst/>
                    </a:prstGeom>
                    <a:noFill/>
                    <a:ln w="9525">
                      <a:noFill/>
                      <a:miter lim="800000"/>
                      <a:headEnd/>
                      <a:tailEnd/>
                    </a:ln>
                  </pic:spPr>
                </pic:pic>
              </a:graphicData>
            </a:graphic>
          </wp:anchor>
        </w:drawing>
      </w:r>
      <w:r w:rsidR="00CD2374" w:rsidRPr="00CD2374">
        <w:rPr>
          <w:b/>
          <w:sz w:val="24"/>
          <w:szCs w:val="24"/>
        </w:rPr>
        <w:t>English Name:</w:t>
      </w:r>
      <w:r w:rsidR="00CD2374">
        <w:rPr>
          <w:sz w:val="24"/>
          <w:szCs w:val="24"/>
        </w:rPr>
        <w:t xml:space="preserve"> </w:t>
      </w:r>
      <w:r w:rsidR="00CD2374" w:rsidRPr="00CD2374">
        <w:rPr>
          <w:sz w:val="24"/>
          <w:szCs w:val="24"/>
        </w:rPr>
        <w:t>Yellow Bell, Golden Trumpet or Buttercup Flower</w:t>
      </w:r>
      <w:r w:rsidR="00A2065E">
        <w:rPr>
          <w:sz w:val="24"/>
          <w:szCs w:val="24"/>
        </w:rPr>
        <w:tab/>
      </w:r>
    </w:p>
    <w:p w:rsidR="00790E51" w:rsidRDefault="00CD2374" w:rsidP="000D2704">
      <w:pPr>
        <w:ind w:left="3600" w:firstLine="720"/>
        <w:rPr>
          <w:i/>
          <w:sz w:val="24"/>
          <w:szCs w:val="24"/>
        </w:rPr>
      </w:pPr>
      <w:r w:rsidRPr="00CD2374">
        <w:rPr>
          <w:b/>
          <w:sz w:val="24"/>
          <w:szCs w:val="24"/>
        </w:rPr>
        <w:t>Scientific Name</w:t>
      </w:r>
      <w:r>
        <w:rPr>
          <w:sz w:val="24"/>
          <w:szCs w:val="24"/>
        </w:rPr>
        <w:t xml:space="preserve">: </w:t>
      </w:r>
      <w:r w:rsidRPr="00CD2374">
        <w:rPr>
          <w:i/>
          <w:sz w:val="24"/>
          <w:szCs w:val="24"/>
        </w:rPr>
        <w:t>Allamanda</w:t>
      </w:r>
    </w:p>
    <w:p w:rsidR="00CD2374" w:rsidRDefault="00CD2374" w:rsidP="000D2704">
      <w:pPr>
        <w:ind w:left="3600" w:firstLine="720"/>
        <w:rPr>
          <w:b/>
          <w:sz w:val="24"/>
          <w:szCs w:val="24"/>
        </w:rPr>
      </w:pPr>
      <w:r>
        <w:rPr>
          <w:b/>
          <w:sz w:val="24"/>
          <w:szCs w:val="24"/>
        </w:rPr>
        <w:t>Methods of Propagation:</w:t>
      </w:r>
    </w:p>
    <w:p w:rsidR="00CD2374" w:rsidRPr="00CD2374" w:rsidRDefault="00CD2374" w:rsidP="00E5293B">
      <w:pPr>
        <w:ind w:left="4320" w:firstLine="720"/>
        <w:jc w:val="both"/>
        <w:rPr>
          <w:sz w:val="24"/>
          <w:szCs w:val="24"/>
        </w:rPr>
      </w:pPr>
      <w:r w:rsidRPr="00CD2374">
        <w:rPr>
          <w:sz w:val="24"/>
          <w:szCs w:val="24"/>
        </w:rPr>
        <w:t xml:space="preserve">The yellowbell is easy to propagate using cuttings. In the late spring or summer, remove a section of a stem that is 4 to 6 inches long. Remove any lower leaves from this stem and plant it in moist soil. </w:t>
      </w:r>
    </w:p>
    <w:p w:rsidR="00A71EBC" w:rsidRDefault="00CD2374" w:rsidP="00CD2374">
      <w:pPr>
        <w:rPr>
          <w:sz w:val="24"/>
          <w:szCs w:val="24"/>
        </w:rPr>
      </w:pPr>
      <w:r w:rsidRPr="00CD2374">
        <w:rPr>
          <w:b/>
          <w:sz w:val="24"/>
          <w:szCs w:val="24"/>
        </w:rPr>
        <w:t>Growth Habitat</w:t>
      </w:r>
      <w:r>
        <w:rPr>
          <w:sz w:val="24"/>
          <w:szCs w:val="24"/>
        </w:rPr>
        <w:t xml:space="preserve">: </w:t>
      </w:r>
      <w:r w:rsidRPr="00CD2374">
        <w:rPr>
          <w:sz w:val="24"/>
          <w:szCs w:val="24"/>
        </w:rPr>
        <w:t xml:space="preserve">A woody, evergreen shrub with vigorous growth, Allamanda may reach a free-standing height of 2 metres or more. The leathery leaves are lancelike, pointed, and may either be opposite or in whorls of three or four. </w:t>
      </w:r>
    </w:p>
    <w:p w:rsidR="00CD2374" w:rsidRPr="00BC0DAE" w:rsidRDefault="00E5293B" w:rsidP="00A71EBC">
      <w:pPr>
        <w:rPr>
          <w:b/>
          <w:sz w:val="28"/>
          <w:szCs w:val="28"/>
        </w:rPr>
      </w:pPr>
      <w:r>
        <w:rPr>
          <w:b/>
          <w:noProof/>
          <w:sz w:val="28"/>
          <w:szCs w:val="28"/>
        </w:rPr>
        <w:drawing>
          <wp:anchor distT="0" distB="0" distL="114300" distR="114300" simplePos="0" relativeHeight="251664384" behindDoc="1" locked="0" layoutInCell="1" allowOverlap="1">
            <wp:simplePos x="0" y="0"/>
            <wp:positionH relativeFrom="column">
              <wp:posOffset>457200</wp:posOffset>
            </wp:positionH>
            <wp:positionV relativeFrom="paragraph">
              <wp:posOffset>252095</wp:posOffset>
            </wp:positionV>
            <wp:extent cx="1104900" cy="1714500"/>
            <wp:effectExtent l="19050" t="0" r="0" b="0"/>
            <wp:wrapNone/>
            <wp:docPr id="3" name="ihover-img" descr="http://ts1.mm.bing.net/images/thumbnail.aspx?q=4620925886922896&amp;id=013a07e8857a50a603ab0c03df1d2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1.mm.bing.net/images/thumbnail.aspx?q=4620925886922896&amp;id=013a07e8857a50a603ab0c03df1d2e51"/>
                    <pic:cNvPicPr>
                      <a:picLocks noChangeAspect="1" noChangeArrowheads="1"/>
                    </pic:cNvPicPr>
                  </pic:nvPicPr>
                  <pic:blipFill>
                    <a:blip r:embed="rId20"/>
                    <a:srcRect/>
                    <a:stretch>
                      <a:fillRect/>
                    </a:stretch>
                  </pic:blipFill>
                  <pic:spPr bwMode="auto">
                    <a:xfrm>
                      <a:off x="0" y="0"/>
                      <a:ext cx="1104900" cy="1714500"/>
                    </a:xfrm>
                    <a:prstGeom prst="rect">
                      <a:avLst/>
                    </a:prstGeom>
                    <a:noFill/>
                    <a:ln w="9525">
                      <a:noFill/>
                      <a:miter lim="800000"/>
                      <a:headEnd/>
                      <a:tailEnd/>
                    </a:ln>
                  </pic:spPr>
                </pic:pic>
              </a:graphicData>
            </a:graphic>
          </wp:anchor>
        </w:drawing>
      </w:r>
      <w:r w:rsidR="00A71EBC" w:rsidRPr="00BC0DAE">
        <w:rPr>
          <w:b/>
          <w:sz w:val="28"/>
          <w:szCs w:val="28"/>
        </w:rPr>
        <w:t xml:space="preserve">11. Money Plant </w:t>
      </w:r>
    </w:p>
    <w:p w:rsidR="00A71EBC" w:rsidRDefault="00DE7B5B" w:rsidP="00DE7B5B">
      <w:pPr>
        <w:ind w:left="2880" w:firstLine="720"/>
        <w:rPr>
          <w:sz w:val="24"/>
          <w:szCs w:val="24"/>
        </w:rPr>
      </w:pPr>
      <w:r w:rsidRPr="00DE7B5B">
        <w:rPr>
          <w:b/>
          <w:sz w:val="24"/>
          <w:szCs w:val="24"/>
        </w:rPr>
        <w:t xml:space="preserve"> </w:t>
      </w:r>
      <w:r w:rsidR="00A71EBC" w:rsidRPr="00DE7B5B">
        <w:rPr>
          <w:b/>
          <w:sz w:val="24"/>
          <w:szCs w:val="24"/>
        </w:rPr>
        <w:t>English Name</w:t>
      </w:r>
      <w:r w:rsidR="00A71EBC">
        <w:rPr>
          <w:sz w:val="24"/>
          <w:szCs w:val="24"/>
        </w:rPr>
        <w:t xml:space="preserve">: Money plant </w:t>
      </w:r>
      <w:r w:rsidR="0035594F">
        <w:rPr>
          <w:sz w:val="24"/>
          <w:szCs w:val="24"/>
        </w:rPr>
        <w:t>, Pothos</w:t>
      </w:r>
    </w:p>
    <w:p w:rsidR="00DE7B5B" w:rsidRPr="00DE7B5B" w:rsidRDefault="00A71EBC" w:rsidP="00DE7B5B">
      <w:pPr>
        <w:ind w:left="2880" w:firstLine="720"/>
        <w:rPr>
          <w:i/>
          <w:sz w:val="24"/>
          <w:szCs w:val="24"/>
        </w:rPr>
      </w:pPr>
      <w:r w:rsidRPr="00DE7B5B">
        <w:rPr>
          <w:b/>
          <w:sz w:val="24"/>
          <w:szCs w:val="24"/>
        </w:rPr>
        <w:t>Scientific Name</w:t>
      </w:r>
      <w:r>
        <w:rPr>
          <w:sz w:val="24"/>
          <w:szCs w:val="24"/>
        </w:rPr>
        <w:t xml:space="preserve">: </w:t>
      </w:r>
      <w:r w:rsidR="00DE7B5B" w:rsidRPr="00DE7B5B">
        <w:rPr>
          <w:i/>
          <w:sz w:val="24"/>
          <w:szCs w:val="24"/>
        </w:rPr>
        <w:t>Scindapsus aureus</w:t>
      </w:r>
    </w:p>
    <w:p w:rsidR="00DE7B5B" w:rsidRDefault="00DE7B5B" w:rsidP="0035594F">
      <w:pPr>
        <w:ind w:left="3600"/>
        <w:rPr>
          <w:sz w:val="24"/>
          <w:szCs w:val="24"/>
        </w:rPr>
      </w:pPr>
      <w:r w:rsidRPr="00DE7B5B">
        <w:rPr>
          <w:b/>
          <w:sz w:val="24"/>
          <w:szCs w:val="24"/>
        </w:rPr>
        <w:t>Methods of propagation</w:t>
      </w:r>
      <w:r>
        <w:rPr>
          <w:sz w:val="24"/>
          <w:szCs w:val="24"/>
        </w:rPr>
        <w:t xml:space="preserve">: </w:t>
      </w:r>
      <w:r w:rsidR="0035594F" w:rsidRPr="0035594F">
        <w:rPr>
          <w:sz w:val="24"/>
          <w:szCs w:val="24"/>
        </w:rPr>
        <w:t>Propagate it from stem cuttings, from sections of main stems.</w:t>
      </w:r>
    </w:p>
    <w:p w:rsidR="0035594F" w:rsidRPr="00E5293B" w:rsidRDefault="00951321" w:rsidP="00E5293B">
      <w:pPr>
        <w:tabs>
          <w:tab w:val="left" w:pos="3675"/>
        </w:tabs>
        <w:rPr>
          <w:sz w:val="24"/>
          <w:szCs w:val="24"/>
        </w:rPr>
      </w:pPr>
      <w:r w:rsidRPr="005E6C61">
        <w:rPr>
          <w:b/>
          <w:sz w:val="28"/>
          <w:szCs w:val="28"/>
        </w:rPr>
        <w:lastRenderedPageBreak/>
        <w:t xml:space="preserve">12. </w:t>
      </w:r>
      <w:r w:rsidR="005E6C61" w:rsidRPr="005E6C61">
        <w:rPr>
          <w:b/>
          <w:sz w:val="28"/>
          <w:szCs w:val="28"/>
        </w:rPr>
        <w:t>Poinsettia</w:t>
      </w:r>
    </w:p>
    <w:p w:rsidR="005E6C61" w:rsidRPr="00EA38D0" w:rsidRDefault="00EA38D0" w:rsidP="00EA38D0">
      <w:pPr>
        <w:ind w:left="2880" w:firstLine="720"/>
        <w:rPr>
          <w:b/>
          <w:sz w:val="24"/>
          <w:szCs w:val="24"/>
        </w:rPr>
      </w:pPr>
      <w:r w:rsidRPr="00EA38D0">
        <w:rPr>
          <w:b/>
          <w:noProof/>
          <w:sz w:val="24"/>
          <w:szCs w:val="24"/>
        </w:rPr>
        <w:drawing>
          <wp:anchor distT="0" distB="0" distL="114300" distR="114300" simplePos="0" relativeHeight="251665408" behindDoc="1" locked="0" layoutInCell="1" allowOverlap="1">
            <wp:simplePos x="0" y="0"/>
            <wp:positionH relativeFrom="column">
              <wp:posOffset>19050</wp:posOffset>
            </wp:positionH>
            <wp:positionV relativeFrom="paragraph">
              <wp:posOffset>33020</wp:posOffset>
            </wp:positionV>
            <wp:extent cx="1589222" cy="1752600"/>
            <wp:effectExtent l="19050" t="0" r="0" b="0"/>
            <wp:wrapNone/>
            <wp:docPr id="5" name="rg_hi" descr="http://t2.gstatic.com/images?q=tbn:ANd9GcQZa0QBPongl-ZZluPUmOexMgFtRrnf-5sO9njUOx-sskv0bq-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QZa0QBPongl-ZZluPUmOexMgFtRrnf-5sO9njUOx-sskv0bq-E"/>
                    <pic:cNvPicPr>
                      <a:picLocks noChangeAspect="1" noChangeArrowheads="1"/>
                    </pic:cNvPicPr>
                  </pic:nvPicPr>
                  <pic:blipFill>
                    <a:blip r:embed="rId21"/>
                    <a:srcRect/>
                    <a:stretch>
                      <a:fillRect/>
                    </a:stretch>
                  </pic:blipFill>
                  <pic:spPr bwMode="auto">
                    <a:xfrm>
                      <a:off x="0" y="0"/>
                      <a:ext cx="1589222" cy="1752600"/>
                    </a:xfrm>
                    <a:prstGeom prst="rect">
                      <a:avLst/>
                    </a:prstGeom>
                    <a:noFill/>
                    <a:ln w="9525">
                      <a:noFill/>
                      <a:miter lim="800000"/>
                      <a:headEnd/>
                      <a:tailEnd/>
                    </a:ln>
                  </pic:spPr>
                </pic:pic>
              </a:graphicData>
            </a:graphic>
          </wp:anchor>
        </w:drawing>
      </w:r>
      <w:r w:rsidR="005E6C61" w:rsidRPr="00EA38D0">
        <w:rPr>
          <w:b/>
          <w:sz w:val="24"/>
          <w:szCs w:val="24"/>
        </w:rPr>
        <w:t xml:space="preserve">English name: Poinsettia </w:t>
      </w:r>
    </w:p>
    <w:p w:rsidR="005E6C61" w:rsidRDefault="005E6C61" w:rsidP="00EA38D0">
      <w:pPr>
        <w:ind w:left="2880" w:firstLine="720"/>
        <w:rPr>
          <w:rStyle w:val="binomial"/>
          <w:b/>
          <w:bCs/>
          <w:i/>
          <w:iCs/>
        </w:rPr>
      </w:pPr>
      <w:r w:rsidRPr="00EA38D0">
        <w:rPr>
          <w:b/>
          <w:sz w:val="24"/>
          <w:szCs w:val="24"/>
        </w:rPr>
        <w:t>Scientific name</w:t>
      </w:r>
      <w:r>
        <w:rPr>
          <w:b/>
          <w:sz w:val="28"/>
          <w:szCs w:val="28"/>
        </w:rPr>
        <w:t xml:space="preserve">: </w:t>
      </w:r>
      <w:r>
        <w:rPr>
          <w:rStyle w:val="binomial"/>
          <w:b/>
          <w:bCs/>
          <w:i/>
          <w:iCs/>
        </w:rPr>
        <w:t>Euphorbia pulcherrima</w:t>
      </w:r>
    </w:p>
    <w:p w:rsidR="007D1299" w:rsidRDefault="007D1299" w:rsidP="00E5293B">
      <w:pPr>
        <w:ind w:left="3600"/>
        <w:rPr>
          <w:rStyle w:val="st"/>
        </w:rPr>
      </w:pPr>
      <w:r>
        <w:rPr>
          <w:rStyle w:val="binomial"/>
          <w:b/>
          <w:bCs/>
          <w:iCs/>
        </w:rPr>
        <w:t>Methods of Propagation:</w:t>
      </w:r>
      <w:r w:rsidR="00E5293B" w:rsidRPr="00E5293B">
        <w:rPr>
          <w:rStyle w:val="BalloonText"/>
        </w:rPr>
        <w:t xml:space="preserve"> </w:t>
      </w:r>
      <w:r w:rsidR="00E5293B">
        <w:rPr>
          <w:rStyle w:val="Emphasis"/>
        </w:rPr>
        <w:t>Poinsettias</w:t>
      </w:r>
      <w:r w:rsidR="00E5293B">
        <w:rPr>
          <w:rStyle w:val="st"/>
        </w:rPr>
        <w:t xml:space="preserve"> are almost always </w:t>
      </w:r>
      <w:r w:rsidR="00E5293B">
        <w:rPr>
          <w:rStyle w:val="Emphasis"/>
        </w:rPr>
        <w:t>propagated</w:t>
      </w:r>
      <w:r w:rsidR="00E5293B">
        <w:rPr>
          <w:rStyle w:val="st"/>
        </w:rPr>
        <w:t xml:space="preserve"> vegetatively by stem cuttings.</w:t>
      </w:r>
    </w:p>
    <w:p w:rsidR="00E5293B" w:rsidRDefault="00E5293B" w:rsidP="00E5293B">
      <w:pPr>
        <w:ind w:left="3600"/>
        <w:rPr>
          <w:rStyle w:val="binomial"/>
          <w:b/>
          <w:bCs/>
          <w:iCs/>
        </w:rPr>
      </w:pPr>
      <w:r>
        <w:rPr>
          <w:rStyle w:val="binomial"/>
          <w:b/>
          <w:bCs/>
          <w:iCs/>
        </w:rPr>
        <w:t xml:space="preserve">Growth Habit: </w:t>
      </w:r>
      <w:r>
        <w:rPr>
          <w:i/>
          <w:iCs/>
        </w:rPr>
        <w:t>Euphorbia pulcherrima</w:t>
      </w:r>
      <w:r>
        <w:t xml:space="preserve"> is a shrub or small tree, typically reaching a height of 0.6 to 4 m (2 to 16 ft). The plant bears dark green </w:t>
      </w:r>
      <w:hyperlink r:id="rId22" w:tooltip="Crenate" w:history="1">
        <w:r>
          <w:rPr>
            <w:rStyle w:val="Hyperlink"/>
          </w:rPr>
          <w:t>dentate</w:t>
        </w:r>
      </w:hyperlink>
      <w:r>
        <w:t xml:space="preserve"> leaves that measure 7 to 16 cm (3 to 6 inches) in length.</w:t>
      </w:r>
    </w:p>
    <w:p w:rsidR="000743B7" w:rsidRDefault="000D2704" w:rsidP="007D1299">
      <w:pPr>
        <w:shd w:val="clear" w:color="auto" w:fill="FFFFFF"/>
        <w:rPr>
          <w:b/>
          <w:color w:val="000000"/>
          <w:sz w:val="28"/>
          <w:szCs w:val="28"/>
        </w:rPr>
      </w:pPr>
      <w:r>
        <w:rPr>
          <w:b/>
          <w:noProof/>
          <w:color w:val="000000"/>
          <w:sz w:val="28"/>
          <w:szCs w:val="28"/>
        </w:rPr>
        <w:drawing>
          <wp:anchor distT="0" distB="0" distL="114300" distR="114300" simplePos="0" relativeHeight="251676672" behindDoc="1" locked="0" layoutInCell="1" allowOverlap="1">
            <wp:simplePos x="0" y="0"/>
            <wp:positionH relativeFrom="column">
              <wp:posOffset>66675</wp:posOffset>
            </wp:positionH>
            <wp:positionV relativeFrom="paragraph">
              <wp:posOffset>300990</wp:posOffset>
            </wp:positionV>
            <wp:extent cx="1657350" cy="1695450"/>
            <wp:effectExtent l="19050" t="0" r="0" b="0"/>
            <wp:wrapNone/>
            <wp:docPr id="27" name="rg_hi" descr="http://t3.gstatic.com/images?q=tbn:ANd9GcQ7y_Dtf5Jm9IX9KIcu9ZjSnQMUVb7ne3AEVOpnmwAJbkjMei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Q7y_Dtf5Jm9IX9KIcu9ZjSnQMUVb7ne3AEVOpnmwAJbkjMeirK"/>
                    <pic:cNvPicPr>
                      <a:picLocks noChangeAspect="1" noChangeArrowheads="1"/>
                    </pic:cNvPicPr>
                  </pic:nvPicPr>
                  <pic:blipFill>
                    <a:blip r:embed="rId23"/>
                    <a:srcRect/>
                    <a:stretch>
                      <a:fillRect/>
                    </a:stretch>
                  </pic:blipFill>
                  <pic:spPr bwMode="auto">
                    <a:xfrm>
                      <a:off x="0" y="0"/>
                      <a:ext cx="1657350" cy="1695450"/>
                    </a:xfrm>
                    <a:prstGeom prst="rect">
                      <a:avLst/>
                    </a:prstGeom>
                    <a:noFill/>
                    <a:ln w="9525">
                      <a:noFill/>
                      <a:miter lim="800000"/>
                      <a:headEnd/>
                      <a:tailEnd/>
                    </a:ln>
                  </pic:spPr>
                </pic:pic>
              </a:graphicData>
            </a:graphic>
          </wp:anchor>
        </w:drawing>
      </w:r>
      <w:r w:rsidR="000743B7" w:rsidRPr="000743B7">
        <w:rPr>
          <w:b/>
          <w:color w:val="000000"/>
          <w:sz w:val="28"/>
          <w:szCs w:val="28"/>
        </w:rPr>
        <w:t xml:space="preserve">13. </w:t>
      </w:r>
      <w:r w:rsidR="000743B7">
        <w:rPr>
          <w:b/>
          <w:color w:val="000000"/>
          <w:sz w:val="28"/>
          <w:szCs w:val="28"/>
        </w:rPr>
        <w:t>Tulip</w:t>
      </w:r>
    </w:p>
    <w:p w:rsidR="00E5293B" w:rsidRDefault="00E5293B" w:rsidP="00E5293B">
      <w:pPr>
        <w:shd w:val="clear" w:color="auto" w:fill="FFFFFF"/>
        <w:ind w:left="2880" w:firstLine="720"/>
        <w:rPr>
          <w:b/>
          <w:color w:val="000000"/>
          <w:sz w:val="24"/>
          <w:szCs w:val="24"/>
        </w:rPr>
      </w:pPr>
      <w:r>
        <w:rPr>
          <w:b/>
          <w:color w:val="000000"/>
          <w:sz w:val="24"/>
          <w:szCs w:val="24"/>
        </w:rPr>
        <w:t>English Name: Tulip</w:t>
      </w:r>
    </w:p>
    <w:p w:rsidR="00E5293B" w:rsidRDefault="00E5293B" w:rsidP="00E5293B">
      <w:pPr>
        <w:shd w:val="clear" w:color="auto" w:fill="FFFFFF"/>
        <w:ind w:left="2880" w:firstLine="720"/>
        <w:rPr>
          <w:b/>
          <w:color w:val="000000"/>
          <w:sz w:val="24"/>
          <w:szCs w:val="24"/>
        </w:rPr>
      </w:pPr>
      <w:r>
        <w:rPr>
          <w:b/>
          <w:color w:val="000000"/>
          <w:sz w:val="24"/>
          <w:szCs w:val="24"/>
        </w:rPr>
        <w:t xml:space="preserve">Scientific name: </w:t>
      </w:r>
      <w:r w:rsidRPr="00706C3C">
        <w:rPr>
          <w:rStyle w:val="binomial"/>
          <w:bCs/>
          <w:i/>
          <w:iCs/>
        </w:rPr>
        <w:t>Euphorbia pulcherrima</w:t>
      </w:r>
    </w:p>
    <w:p w:rsidR="007D1299" w:rsidRPr="00E5293B" w:rsidRDefault="009B143A" w:rsidP="00E5293B">
      <w:pPr>
        <w:shd w:val="clear" w:color="auto" w:fill="FFFFFF"/>
        <w:ind w:left="3600"/>
        <w:rPr>
          <w:rStyle w:val="binomial"/>
          <w:b/>
          <w:color w:val="000000"/>
          <w:sz w:val="24"/>
          <w:szCs w:val="24"/>
        </w:rPr>
      </w:pPr>
      <w:r w:rsidRPr="00E5293B">
        <w:rPr>
          <w:b/>
          <w:color w:val="000000"/>
          <w:sz w:val="24"/>
          <w:szCs w:val="24"/>
        </w:rPr>
        <w:t>Methods of propagation</w:t>
      </w:r>
      <w:r w:rsidR="00E5293B">
        <w:rPr>
          <w:b/>
          <w:color w:val="000000"/>
          <w:sz w:val="24"/>
          <w:szCs w:val="24"/>
        </w:rPr>
        <w:t xml:space="preserve">: </w:t>
      </w:r>
      <w:r w:rsidRPr="009B143A">
        <w:t xml:space="preserve">Tulips can be propagated through bulb </w:t>
      </w:r>
      <w:hyperlink r:id="rId24" w:tooltip="Offsets" w:history="1">
        <w:r w:rsidRPr="009B143A">
          <w:rPr>
            <w:rStyle w:val="Hyperlink"/>
            <w:color w:val="auto"/>
            <w:u w:val="none"/>
          </w:rPr>
          <w:t>offsets</w:t>
        </w:r>
      </w:hyperlink>
      <w:r w:rsidRPr="009B143A">
        <w:t xml:space="preserve">, </w:t>
      </w:r>
      <w:hyperlink r:id="rId25" w:tooltip="Seed" w:history="1">
        <w:r w:rsidRPr="009B143A">
          <w:rPr>
            <w:rStyle w:val="Hyperlink"/>
            <w:color w:val="auto"/>
            <w:u w:val="none"/>
          </w:rPr>
          <w:t>seeds</w:t>
        </w:r>
      </w:hyperlink>
      <w:r w:rsidRPr="009B143A">
        <w:t xml:space="preserve"> or </w:t>
      </w:r>
      <w:hyperlink r:id="rId26" w:tooltip="Micropropagation" w:history="1">
        <w:r w:rsidRPr="009B143A">
          <w:rPr>
            <w:rStyle w:val="Hyperlink"/>
            <w:color w:val="auto"/>
            <w:u w:val="none"/>
          </w:rPr>
          <w:t>micropropagation</w:t>
        </w:r>
      </w:hyperlink>
      <w:r w:rsidRPr="009B143A">
        <w:t>.</w:t>
      </w:r>
    </w:p>
    <w:p w:rsidR="005E6C61" w:rsidRDefault="00EA38D0" w:rsidP="00E5293B">
      <w:pPr>
        <w:ind w:left="3600"/>
        <w:rPr>
          <w:rStyle w:val="binomial"/>
          <w:bCs/>
          <w:iCs/>
        </w:rPr>
      </w:pPr>
      <w:r w:rsidRPr="00706C3C">
        <w:rPr>
          <w:rStyle w:val="binomial"/>
          <w:b/>
          <w:bCs/>
          <w:iCs/>
        </w:rPr>
        <w:t>Growth Habbit</w:t>
      </w:r>
      <w:r w:rsidRPr="00706C3C">
        <w:rPr>
          <w:rStyle w:val="binomial"/>
          <w:bCs/>
          <w:i/>
          <w:iCs/>
        </w:rPr>
        <w:t>:</w:t>
      </w:r>
      <w:r>
        <w:rPr>
          <w:rStyle w:val="binomial"/>
          <w:b/>
          <w:bCs/>
          <w:i/>
          <w:iCs/>
        </w:rPr>
        <w:t xml:space="preserve"> </w:t>
      </w:r>
      <w:r w:rsidRPr="00706C3C">
        <w:rPr>
          <w:rStyle w:val="binomial"/>
          <w:bCs/>
          <w:i/>
          <w:iCs/>
        </w:rPr>
        <w:t>Euphorbia pulcherrima</w:t>
      </w:r>
      <w:r w:rsidRPr="00EA38D0">
        <w:rPr>
          <w:rStyle w:val="binomial"/>
          <w:bCs/>
          <w:iCs/>
        </w:rPr>
        <w:t xml:space="preserve"> is a shrub or small tree, typically reaching a height of 0.6 to 4 m (2 to 16 ft). The plant bears dark green dentate leaves that measure 7 to 16 cm (3 to 6 inches) in length. </w:t>
      </w:r>
    </w:p>
    <w:p w:rsidR="00EA38D0" w:rsidRPr="001A22B5" w:rsidRDefault="0054167F" w:rsidP="00951321">
      <w:pPr>
        <w:rPr>
          <w:rStyle w:val="binomial"/>
          <w:b/>
          <w:bCs/>
          <w:iCs/>
          <w:sz w:val="28"/>
          <w:szCs w:val="28"/>
        </w:rPr>
      </w:pPr>
      <w:r>
        <w:rPr>
          <w:b/>
          <w:bCs/>
          <w:iCs/>
          <w:noProof/>
          <w:sz w:val="28"/>
          <w:szCs w:val="28"/>
        </w:rPr>
        <w:drawing>
          <wp:anchor distT="0" distB="0" distL="114300" distR="114300" simplePos="0" relativeHeight="251666432" behindDoc="1" locked="0" layoutInCell="1" allowOverlap="1">
            <wp:simplePos x="0" y="0"/>
            <wp:positionH relativeFrom="column">
              <wp:posOffset>19050</wp:posOffset>
            </wp:positionH>
            <wp:positionV relativeFrom="paragraph">
              <wp:posOffset>359410</wp:posOffset>
            </wp:positionV>
            <wp:extent cx="1704975" cy="2190750"/>
            <wp:effectExtent l="19050" t="0" r="9525" b="0"/>
            <wp:wrapNone/>
            <wp:docPr id="6" name="Picture 4" descr="http://plantsrescue.com/wp-content/uploads/2010/01/chrysalidocarpus-lutescens--233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lantsrescue.com/wp-content/uploads/2010/01/chrysalidocarpus-lutescens--233x300.jpg"/>
                    <pic:cNvPicPr>
                      <a:picLocks noChangeAspect="1" noChangeArrowheads="1"/>
                    </pic:cNvPicPr>
                  </pic:nvPicPr>
                  <pic:blipFill>
                    <a:blip r:embed="rId27"/>
                    <a:srcRect/>
                    <a:stretch>
                      <a:fillRect/>
                    </a:stretch>
                  </pic:blipFill>
                  <pic:spPr bwMode="auto">
                    <a:xfrm>
                      <a:off x="0" y="0"/>
                      <a:ext cx="1704975" cy="2190750"/>
                    </a:xfrm>
                    <a:prstGeom prst="rect">
                      <a:avLst/>
                    </a:prstGeom>
                    <a:noFill/>
                    <a:ln w="9525">
                      <a:noFill/>
                      <a:miter lim="800000"/>
                      <a:headEnd/>
                      <a:tailEnd/>
                    </a:ln>
                  </pic:spPr>
                </pic:pic>
              </a:graphicData>
            </a:graphic>
          </wp:anchor>
        </w:drawing>
      </w:r>
      <w:r w:rsidR="001A22B5" w:rsidRPr="001A22B5">
        <w:rPr>
          <w:rStyle w:val="binomial"/>
          <w:b/>
          <w:bCs/>
          <w:iCs/>
          <w:sz w:val="28"/>
          <w:szCs w:val="28"/>
        </w:rPr>
        <w:t>14. Palmera</w:t>
      </w:r>
    </w:p>
    <w:p w:rsidR="001A22B5" w:rsidRDefault="001A22B5" w:rsidP="0054167F">
      <w:pPr>
        <w:ind w:left="2880"/>
        <w:rPr>
          <w:rStyle w:val="binomial"/>
          <w:bCs/>
          <w:iCs/>
        </w:rPr>
      </w:pPr>
      <w:r w:rsidRPr="0054167F">
        <w:rPr>
          <w:rStyle w:val="binomial"/>
          <w:b/>
          <w:bCs/>
          <w:iCs/>
        </w:rPr>
        <w:t>English Name</w:t>
      </w:r>
      <w:r>
        <w:rPr>
          <w:rStyle w:val="binomial"/>
          <w:bCs/>
          <w:iCs/>
        </w:rPr>
        <w:t>:</w:t>
      </w:r>
      <w:r w:rsidR="0054167F" w:rsidRPr="0054167F">
        <w:t xml:space="preserve"> </w:t>
      </w:r>
      <w:r w:rsidR="0054167F" w:rsidRPr="0054167F">
        <w:rPr>
          <w:rStyle w:val="binomial"/>
          <w:bCs/>
          <w:iCs/>
        </w:rPr>
        <w:t>Areca palm, golden feather palm, yellow cane palm, Butterfly palm</w:t>
      </w:r>
    </w:p>
    <w:p w:rsidR="001A22B5" w:rsidRDefault="001A22B5" w:rsidP="0054167F">
      <w:pPr>
        <w:ind w:left="2880"/>
        <w:rPr>
          <w:rStyle w:val="binomial"/>
          <w:bCs/>
          <w:iCs/>
        </w:rPr>
      </w:pPr>
      <w:r w:rsidRPr="0054167F">
        <w:rPr>
          <w:rStyle w:val="binomial"/>
          <w:b/>
          <w:bCs/>
          <w:iCs/>
        </w:rPr>
        <w:t>Local Nam</w:t>
      </w:r>
      <w:r>
        <w:rPr>
          <w:rStyle w:val="binomial"/>
          <w:bCs/>
          <w:iCs/>
        </w:rPr>
        <w:t xml:space="preserve">e: </w:t>
      </w:r>
      <w:r w:rsidR="0054167F">
        <w:rPr>
          <w:rStyle w:val="binomial"/>
          <w:bCs/>
          <w:iCs/>
        </w:rPr>
        <w:t xml:space="preserve">Palmera </w:t>
      </w:r>
    </w:p>
    <w:p w:rsidR="001A22B5" w:rsidRDefault="001A22B5" w:rsidP="0054167F">
      <w:pPr>
        <w:ind w:left="2880"/>
        <w:rPr>
          <w:rStyle w:val="binomial"/>
          <w:bCs/>
          <w:i/>
          <w:iCs/>
        </w:rPr>
      </w:pPr>
      <w:r w:rsidRPr="0054167F">
        <w:rPr>
          <w:rStyle w:val="binomial"/>
          <w:b/>
          <w:bCs/>
          <w:iCs/>
        </w:rPr>
        <w:t>Scientific Name</w:t>
      </w:r>
      <w:r>
        <w:rPr>
          <w:rStyle w:val="binomial"/>
          <w:bCs/>
          <w:iCs/>
        </w:rPr>
        <w:t>:</w:t>
      </w:r>
      <w:r w:rsidR="0054167F" w:rsidRPr="0054167F">
        <w:t xml:space="preserve"> </w:t>
      </w:r>
      <w:r w:rsidR="0054167F" w:rsidRPr="0054167F">
        <w:rPr>
          <w:rStyle w:val="binomial"/>
          <w:bCs/>
          <w:i/>
          <w:iCs/>
        </w:rPr>
        <w:t>Chrysalidocarpus lutescens</w:t>
      </w:r>
    </w:p>
    <w:p w:rsidR="0054167F" w:rsidRDefault="0054167F" w:rsidP="00E5293B">
      <w:pPr>
        <w:ind w:left="2880"/>
        <w:rPr>
          <w:rFonts w:ascii="Arial" w:hAnsi="Arial" w:cs="Arial"/>
        </w:rPr>
      </w:pPr>
      <w:r>
        <w:rPr>
          <w:rStyle w:val="binomial"/>
          <w:b/>
          <w:bCs/>
          <w:iCs/>
        </w:rPr>
        <w:t xml:space="preserve">Methods of Propagation: </w:t>
      </w:r>
      <w:r>
        <w:rPr>
          <w:rFonts w:ascii="Arial" w:hAnsi="Arial" w:cs="Arial"/>
        </w:rPr>
        <w:t>Propagation is done from seeds. It can also be done from the base suckers.</w:t>
      </w:r>
    </w:p>
    <w:p w:rsidR="001A22B5" w:rsidRPr="00EA38D0" w:rsidRDefault="0054167F" w:rsidP="00E5293B">
      <w:pPr>
        <w:ind w:left="2880"/>
        <w:rPr>
          <w:rStyle w:val="binomial"/>
          <w:bCs/>
          <w:iCs/>
        </w:rPr>
      </w:pPr>
      <w:r w:rsidRPr="0054167F">
        <w:rPr>
          <w:rStyle w:val="binomial"/>
          <w:b/>
          <w:bCs/>
          <w:iCs/>
        </w:rPr>
        <w:t>Growth Habit</w:t>
      </w:r>
      <w:r>
        <w:rPr>
          <w:rStyle w:val="binomial"/>
          <w:bCs/>
          <w:i/>
          <w:iCs/>
        </w:rPr>
        <w:t xml:space="preserve">: </w:t>
      </w:r>
      <w:r>
        <w:rPr>
          <w:rFonts w:ascii="Arial" w:hAnsi="Arial" w:cs="Arial"/>
        </w:rPr>
        <w:t xml:space="preserve">The plant procudes clusters of reedlike stems that carry arching fonds on 2 feet long stalks. The fronds of a 5 feet high area palm can be 3-4 feet lond and could be divided into many stiff, glossy, yellowish green segments up to 2 feet long and 1/2 inch wide. Older stems are marked, like bamboo canes, with notches where fronds were attached to them. </w:t>
      </w:r>
      <w:r>
        <w:rPr>
          <w:rFonts w:ascii="Arial" w:hAnsi="Arial" w:cs="Arial"/>
        </w:rPr>
        <w:br/>
      </w:r>
      <w:r>
        <w:rPr>
          <w:rFonts w:ascii="Arial" w:hAnsi="Arial" w:cs="Arial"/>
        </w:rPr>
        <w:lastRenderedPageBreak/>
        <w:br/>
        <w:t>Growth is very slow. The spread is however very wide. If it is to be planted in the garden, the distance of planting should be at least 4 feet from each other.</w:t>
      </w:r>
    </w:p>
    <w:p w:rsidR="004000DA" w:rsidRDefault="0054167F" w:rsidP="00951321">
      <w:pPr>
        <w:rPr>
          <w:b/>
          <w:sz w:val="28"/>
          <w:szCs w:val="28"/>
        </w:rPr>
      </w:pPr>
      <w:r w:rsidRPr="004000DA">
        <w:rPr>
          <w:b/>
          <w:sz w:val="28"/>
          <w:szCs w:val="28"/>
        </w:rPr>
        <w:t xml:space="preserve">15. </w:t>
      </w:r>
      <w:r w:rsidR="004000DA" w:rsidRPr="004000DA">
        <w:rPr>
          <w:b/>
          <w:sz w:val="28"/>
          <w:szCs w:val="28"/>
        </w:rPr>
        <w:t>Bermuda Grass</w:t>
      </w:r>
    </w:p>
    <w:p w:rsidR="005E6C61" w:rsidRPr="00541EB4" w:rsidRDefault="008039D5" w:rsidP="00541EB4">
      <w:pPr>
        <w:ind w:left="4320"/>
        <w:rPr>
          <w:sz w:val="24"/>
          <w:szCs w:val="24"/>
        </w:rPr>
      </w:pPr>
      <w:r>
        <w:rPr>
          <w:noProof/>
          <w:sz w:val="24"/>
          <w:szCs w:val="24"/>
        </w:rPr>
        <w:drawing>
          <wp:anchor distT="0" distB="0" distL="114300" distR="114300" simplePos="0" relativeHeight="251667456" behindDoc="1" locked="0" layoutInCell="1" allowOverlap="1">
            <wp:simplePos x="0" y="0"/>
            <wp:positionH relativeFrom="column">
              <wp:posOffset>-19050</wp:posOffset>
            </wp:positionH>
            <wp:positionV relativeFrom="paragraph">
              <wp:posOffset>6986</wp:posOffset>
            </wp:positionV>
            <wp:extent cx="2486025" cy="1562100"/>
            <wp:effectExtent l="19050" t="0" r="9525" b="0"/>
            <wp:wrapNone/>
            <wp:docPr id="8" name="rg_hi" descr="http://t2.gstatic.com/images?q=tbn:ANd9GcTOU66rzQ-TKprz_DFjDkeb8ckk8EXZyH5He98gJoDo_YsA7i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OU66rzQ-TKprz_DFjDkeb8ckk8EXZyH5He98gJoDo_YsA7isv"/>
                    <pic:cNvPicPr>
                      <a:picLocks noChangeAspect="1" noChangeArrowheads="1"/>
                    </pic:cNvPicPr>
                  </pic:nvPicPr>
                  <pic:blipFill>
                    <a:blip r:embed="rId28"/>
                    <a:srcRect/>
                    <a:stretch>
                      <a:fillRect/>
                    </a:stretch>
                  </pic:blipFill>
                  <pic:spPr bwMode="auto">
                    <a:xfrm>
                      <a:off x="0" y="0"/>
                      <a:ext cx="2486025" cy="1562100"/>
                    </a:xfrm>
                    <a:prstGeom prst="rect">
                      <a:avLst/>
                    </a:prstGeom>
                    <a:noFill/>
                    <a:ln w="9525">
                      <a:noFill/>
                      <a:miter lim="800000"/>
                      <a:headEnd/>
                      <a:tailEnd/>
                    </a:ln>
                  </pic:spPr>
                </pic:pic>
              </a:graphicData>
            </a:graphic>
          </wp:anchor>
        </w:drawing>
      </w:r>
      <w:r w:rsidR="004000DA" w:rsidRPr="00541EB4">
        <w:rPr>
          <w:sz w:val="24"/>
          <w:szCs w:val="24"/>
        </w:rPr>
        <w:t>English Name:</w:t>
      </w:r>
      <w:r w:rsidR="00541EB4" w:rsidRPr="00541EB4">
        <w:t xml:space="preserve"> </w:t>
      </w:r>
      <w:r w:rsidR="00541EB4" w:rsidRPr="00541EB4">
        <w:rPr>
          <w:sz w:val="24"/>
          <w:szCs w:val="24"/>
        </w:rPr>
        <w:t>Bahama Grass, Devil's Grass, Couch Grass, Wire Grass, Indian Doab</w:t>
      </w:r>
    </w:p>
    <w:p w:rsidR="004000DA" w:rsidRPr="00541EB4" w:rsidRDefault="004000DA" w:rsidP="00541EB4">
      <w:pPr>
        <w:ind w:left="3600" w:firstLine="720"/>
        <w:rPr>
          <w:sz w:val="24"/>
          <w:szCs w:val="24"/>
        </w:rPr>
      </w:pPr>
      <w:r w:rsidRPr="00541EB4">
        <w:rPr>
          <w:sz w:val="24"/>
          <w:szCs w:val="24"/>
        </w:rPr>
        <w:t>Local Name: Bermuda</w:t>
      </w:r>
      <w:r w:rsidR="00541EB4">
        <w:rPr>
          <w:sz w:val="24"/>
          <w:szCs w:val="24"/>
        </w:rPr>
        <w:t xml:space="preserve"> Grass</w:t>
      </w:r>
    </w:p>
    <w:p w:rsidR="004000DA" w:rsidRPr="00541EB4" w:rsidRDefault="004000DA" w:rsidP="00541EB4">
      <w:pPr>
        <w:ind w:left="3600" w:firstLine="720"/>
        <w:rPr>
          <w:sz w:val="24"/>
          <w:szCs w:val="24"/>
        </w:rPr>
      </w:pPr>
      <w:r w:rsidRPr="00541EB4">
        <w:rPr>
          <w:sz w:val="24"/>
          <w:szCs w:val="24"/>
        </w:rPr>
        <w:t>Scientific Name</w:t>
      </w:r>
      <w:r w:rsidR="00541EB4">
        <w:rPr>
          <w:sz w:val="24"/>
          <w:szCs w:val="24"/>
        </w:rPr>
        <w:t xml:space="preserve">: </w:t>
      </w:r>
      <w:r w:rsidR="00541EB4">
        <w:rPr>
          <w:rStyle w:val="st"/>
        </w:rPr>
        <w:t>Cynodon dactylon</w:t>
      </w:r>
    </w:p>
    <w:p w:rsidR="00541EB4" w:rsidRDefault="00541EB4" w:rsidP="004000DA">
      <w:pPr>
        <w:rPr>
          <w:b/>
          <w:sz w:val="24"/>
          <w:szCs w:val="24"/>
        </w:rPr>
      </w:pPr>
    </w:p>
    <w:p w:rsidR="00541EB4" w:rsidRDefault="00541EB4" w:rsidP="004000DA">
      <w:pPr>
        <w:rPr>
          <w:sz w:val="24"/>
          <w:szCs w:val="24"/>
        </w:rPr>
      </w:pPr>
      <w:r w:rsidRPr="00541EB4">
        <w:rPr>
          <w:b/>
          <w:sz w:val="24"/>
          <w:szCs w:val="24"/>
        </w:rPr>
        <w:t>Method of Propagation</w:t>
      </w:r>
      <w:r w:rsidRPr="00541EB4">
        <w:rPr>
          <w:sz w:val="24"/>
          <w:szCs w:val="24"/>
        </w:rPr>
        <w:t xml:space="preserve"> : Bermuda grass reproduces through seeds and through runners and rhizomes. </w:t>
      </w:r>
    </w:p>
    <w:p w:rsidR="00925976" w:rsidRDefault="00541EB4" w:rsidP="00541EB4">
      <w:pPr>
        <w:rPr>
          <w:sz w:val="24"/>
          <w:szCs w:val="24"/>
        </w:rPr>
      </w:pPr>
      <w:r w:rsidRPr="00541EB4">
        <w:rPr>
          <w:b/>
          <w:sz w:val="24"/>
          <w:szCs w:val="24"/>
        </w:rPr>
        <w:t>Growth Habitat</w:t>
      </w:r>
      <w:r>
        <w:rPr>
          <w:sz w:val="24"/>
          <w:szCs w:val="24"/>
        </w:rPr>
        <w:t xml:space="preserve">: </w:t>
      </w:r>
      <w:r w:rsidRPr="00541EB4">
        <w:rPr>
          <w:sz w:val="24"/>
          <w:szCs w:val="24"/>
        </w:rPr>
        <w:t>The blades are a grey-green colour and are short, usually 2–15 cm (0.79–5</w:t>
      </w:r>
      <w:r>
        <w:rPr>
          <w:sz w:val="24"/>
          <w:szCs w:val="24"/>
        </w:rPr>
        <w:t>.9 in) long with rough edges.</w:t>
      </w:r>
      <w:r w:rsidRPr="00541EB4">
        <w:rPr>
          <w:sz w:val="24"/>
          <w:szCs w:val="24"/>
        </w:rPr>
        <w:t xml:space="preserve"> The erect stems can grow 1–30 cm (0.39–12 in) tall. The stems are slightly flattened, often tinged purple in colour. </w:t>
      </w:r>
    </w:p>
    <w:p w:rsidR="00541EB4" w:rsidRDefault="008039D5" w:rsidP="00541EB4">
      <w:pPr>
        <w:rPr>
          <w:b/>
          <w:sz w:val="28"/>
          <w:szCs w:val="28"/>
        </w:rPr>
      </w:pPr>
      <w:r>
        <w:rPr>
          <w:b/>
          <w:noProof/>
          <w:sz w:val="28"/>
          <w:szCs w:val="28"/>
        </w:rPr>
        <w:drawing>
          <wp:anchor distT="0" distB="0" distL="114300" distR="114300" simplePos="0" relativeHeight="251668480" behindDoc="1" locked="0" layoutInCell="1" allowOverlap="1">
            <wp:simplePos x="0" y="0"/>
            <wp:positionH relativeFrom="column">
              <wp:posOffset>-19050</wp:posOffset>
            </wp:positionH>
            <wp:positionV relativeFrom="paragraph">
              <wp:posOffset>327660</wp:posOffset>
            </wp:positionV>
            <wp:extent cx="2505075" cy="1819275"/>
            <wp:effectExtent l="19050" t="0" r="9525" b="0"/>
            <wp:wrapNone/>
            <wp:docPr id="9" name="rg_hi" descr="http://t1.gstatic.com/images?q=tbn:ANd9GcQVHvynX9VRAXYbkDUSbGngG5qcR3mC7E6k9aJ-Bv2QqLSJ5Kyw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QVHvynX9VRAXYbkDUSbGngG5qcR3mC7E6k9aJ-Bv2QqLSJ5KywWQ"/>
                    <pic:cNvPicPr>
                      <a:picLocks noChangeAspect="1" noChangeArrowheads="1"/>
                    </pic:cNvPicPr>
                  </pic:nvPicPr>
                  <pic:blipFill>
                    <a:blip r:embed="rId29"/>
                    <a:srcRect/>
                    <a:stretch>
                      <a:fillRect/>
                    </a:stretch>
                  </pic:blipFill>
                  <pic:spPr bwMode="auto">
                    <a:xfrm>
                      <a:off x="0" y="0"/>
                      <a:ext cx="2505075" cy="1819275"/>
                    </a:xfrm>
                    <a:prstGeom prst="rect">
                      <a:avLst/>
                    </a:prstGeom>
                    <a:noFill/>
                    <a:ln w="9525">
                      <a:noFill/>
                      <a:miter lim="800000"/>
                      <a:headEnd/>
                      <a:tailEnd/>
                    </a:ln>
                  </pic:spPr>
                </pic:pic>
              </a:graphicData>
            </a:graphic>
          </wp:anchor>
        </w:drawing>
      </w:r>
      <w:r w:rsidR="00D07010" w:rsidRPr="008039D5">
        <w:rPr>
          <w:b/>
          <w:sz w:val="28"/>
          <w:szCs w:val="28"/>
        </w:rPr>
        <w:t xml:space="preserve">16. </w:t>
      </w:r>
      <w:r w:rsidRPr="008039D5">
        <w:rPr>
          <w:b/>
          <w:sz w:val="28"/>
          <w:szCs w:val="28"/>
        </w:rPr>
        <w:t>Water Lilies</w:t>
      </w:r>
    </w:p>
    <w:p w:rsidR="008039D5" w:rsidRPr="008039D5" w:rsidRDefault="008039D5" w:rsidP="008039D5">
      <w:pPr>
        <w:ind w:left="3600" w:firstLine="720"/>
        <w:rPr>
          <w:sz w:val="24"/>
          <w:szCs w:val="24"/>
        </w:rPr>
      </w:pPr>
      <w:r w:rsidRPr="008039D5">
        <w:rPr>
          <w:b/>
          <w:sz w:val="24"/>
          <w:szCs w:val="24"/>
        </w:rPr>
        <w:t xml:space="preserve">English Name: </w:t>
      </w:r>
      <w:r w:rsidRPr="008039D5">
        <w:rPr>
          <w:sz w:val="24"/>
          <w:szCs w:val="24"/>
        </w:rPr>
        <w:t>Water lily</w:t>
      </w:r>
    </w:p>
    <w:p w:rsidR="008039D5" w:rsidRDefault="008039D5" w:rsidP="008039D5">
      <w:pPr>
        <w:rPr>
          <w:i/>
          <w:sz w:val="24"/>
          <w:szCs w:val="24"/>
        </w:rPr>
      </w:pPr>
      <w:r>
        <w:rPr>
          <w:b/>
          <w:sz w:val="24"/>
          <w:szCs w:val="24"/>
        </w:rPr>
        <w:t xml:space="preserve"> </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Pr="008039D5">
        <w:rPr>
          <w:b/>
          <w:sz w:val="24"/>
          <w:szCs w:val="24"/>
        </w:rPr>
        <w:t xml:space="preserve">Scientific name: </w:t>
      </w:r>
      <w:r w:rsidRPr="008039D5">
        <w:rPr>
          <w:i/>
          <w:sz w:val="24"/>
          <w:szCs w:val="24"/>
        </w:rPr>
        <w:t>Nymphaeaceae</w:t>
      </w:r>
    </w:p>
    <w:p w:rsidR="007C4EF5" w:rsidRPr="00925976" w:rsidRDefault="007C4EF5" w:rsidP="00925976">
      <w:pPr>
        <w:ind w:left="4320"/>
        <w:rPr>
          <w:sz w:val="24"/>
          <w:szCs w:val="24"/>
        </w:rPr>
      </w:pPr>
      <w:r w:rsidRPr="007C4EF5">
        <w:rPr>
          <w:b/>
          <w:sz w:val="24"/>
          <w:szCs w:val="24"/>
        </w:rPr>
        <w:t>Methods of Propagation:</w:t>
      </w:r>
      <w:r w:rsidR="00925976">
        <w:rPr>
          <w:b/>
          <w:sz w:val="24"/>
          <w:szCs w:val="24"/>
        </w:rPr>
        <w:t xml:space="preserve"> </w:t>
      </w:r>
      <w:r w:rsidR="00925976" w:rsidRPr="00925976">
        <w:rPr>
          <w:sz w:val="24"/>
          <w:szCs w:val="24"/>
        </w:rPr>
        <w:t>Propagating water lilies by dividing them in the spring is explained here with tips on things to avoid.</w:t>
      </w:r>
    </w:p>
    <w:p w:rsidR="007C4EF5" w:rsidRDefault="008039D5" w:rsidP="00925976">
      <w:pPr>
        <w:ind w:left="4320"/>
        <w:rPr>
          <w:sz w:val="24"/>
          <w:szCs w:val="24"/>
        </w:rPr>
      </w:pPr>
      <w:r w:rsidRPr="008039D5">
        <w:rPr>
          <w:b/>
          <w:sz w:val="24"/>
          <w:szCs w:val="24"/>
        </w:rPr>
        <w:t>Growth habitat:</w:t>
      </w:r>
      <w:r>
        <w:rPr>
          <w:sz w:val="24"/>
          <w:szCs w:val="24"/>
        </w:rPr>
        <w:t xml:space="preserve"> </w:t>
      </w:r>
      <w:r w:rsidRPr="008039D5">
        <w:rPr>
          <w:sz w:val="24"/>
          <w:szCs w:val="24"/>
        </w:rPr>
        <w:t>Water lilies grow completely within water, with their blossoms flourishing on top of or above the water’s surface. They typically grow to suit the size of the area in which they are placed, spreading their leaves across the surface of the water and filling it with color.</w:t>
      </w:r>
    </w:p>
    <w:p w:rsidR="00925976" w:rsidRDefault="00925976" w:rsidP="00925976">
      <w:pPr>
        <w:ind w:left="4320"/>
        <w:rPr>
          <w:sz w:val="24"/>
          <w:szCs w:val="24"/>
        </w:rPr>
      </w:pPr>
    </w:p>
    <w:p w:rsidR="00925976" w:rsidRDefault="00925976" w:rsidP="00925976">
      <w:pPr>
        <w:ind w:left="4320"/>
        <w:rPr>
          <w:sz w:val="24"/>
          <w:szCs w:val="24"/>
        </w:rPr>
      </w:pPr>
    </w:p>
    <w:p w:rsidR="004C6025" w:rsidRDefault="004C6025" w:rsidP="00001DED">
      <w:pPr>
        <w:rPr>
          <w:b/>
          <w:sz w:val="28"/>
          <w:szCs w:val="28"/>
        </w:rPr>
      </w:pPr>
      <w:r>
        <w:rPr>
          <w:b/>
          <w:noProof/>
          <w:sz w:val="28"/>
          <w:szCs w:val="28"/>
        </w:rPr>
        <w:lastRenderedPageBreak/>
        <w:drawing>
          <wp:anchor distT="0" distB="0" distL="114300" distR="114300" simplePos="0" relativeHeight="251669504" behindDoc="1" locked="0" layoutInCell="1" allowOverlap="1">
            <wp:simplePos x="0" y="0"/>
            <wp:positionH relativeFrom="column">
              <wp:posOffset>38100</wp:posOffset>
            </wp:positionH>
            <wp:positionV relativeFrom="paragraph">
              <wp:posOffset>378460</wp:posOffset>
            </wp:positionV>
            <wp:extent cx="1905000" cy="2124075"/>
            <wp:effectExtent l="19050" t="0" r="0" b="0"/>
            <wp:wrapTight wrapText="bothSides">
              <wp:wrapPolygon edited="0">
                <wp:start x="-216" y="0"/>
                <wp:lineTo x="-216" y="21503"/>
                <wp:lineTo x="21600" y="21503"/>
                <wp:lineTo x="21600" y="0"/>
                <wp:lineTo x="-216" y="0"/>
              </wp:wrapPolygon>
            </wp:wrapTight>
            <wp:docPr id="11" name="rg_hi" descr="http://t2.gstatic.com/images?q=tbn:ANd9GcTuD2JnRY3zjQfI0qIg4lTl2OejL4K-cO1QB0Tv4gr4W1ZLeK4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uD2JnRY3zjQfI0qIg4lTl2OejL4K-cO1QB0Tv4gr4W1ZLeK4SMA"/>
                    <pic:cNvPicPr>
                      <a:picLocks noChangeAspect="1" noChangeArrowheads="1"/>
                    </pic:cNvPicPr>
                  </pic:nvPicPr>
                  <pic:blipFill>
                    <a:blip r:embed="rId30"/>
                    <a:srcRect/>
                    <a:stretch>
                      <a:fillRect/>
                    </a:stretch>
                  </pic:blipFill>
                  <pic:spPr bwMode="auto">
                    <a:xfrm>
                      <a:off x="0" y="0"/>
                      <a:ext cx="1905000" cy="2124075"/>
                    </a:xfrm>
                    <a:prstGeom prst="rect">
                      <a:avLst/>
                    </a:prstGeom>
                    <a:noFill/>
                    <a:ln w="9525">
                      <a:noFill/>
                      <a:miter lim="800000"/>
                      <a:headEnd/>
                      <a:tailEnd/>
                    </a:ln>
                  </pic:spPr>
                </pic:pic>
              </a:graphicData>
            </a:graphic>
          </wp:anchor>
        </w:drawing>
      </w:r>
      <w:r w:rsidR="007C4EF5" w:rsidRPr="004C6025">
        <w:rPr>
          <w:b/>
          <w:sz w:val="28"/>
          <w:szCs w:val="28"/>
        </w:rPr>
        <w:t>17.</w:t>
      </w:r>
      <w:r>
        <w:rPr>
          <w:b/>
          <w:sz w:val="28"/>
          <w:szCs w:val="28"/>
        </w:rPr>
        <w:t xml:space="preserve"> Anthu</w:t>
      </w:r>
      <w:r w:rsidRPr="004C6025">
        <w:rPr>
          <w:b/>
          <w:sz w:val="28"/>
          <w:szCs w:val="28"/>
        </w:rPr>
        <w:t>rium</w:t>
      </w:r>
    </w:p>
    <w:p w:rsidR="004C6025" w:rsidRDefault="004C6025" w:rsidP="004C6025">
      <w:pPr>
        <w:rPr>
          <w:sz w:val="24"/>
          <w:szCs w:val="24"/>
        </w:rPr>
      </w:pPr>
      <w:r>
        <w:rPr>
          <w:sz w:val="24"/>
          <w:szCs w:val="24"/>
        </w:rPr>
        <w:t>English Name: Anthurium, Flamingo Lily</w:t>
      </w:r>
    </w:p>
    <w:p w:rsidR="004C6025" w:rsidRDefault="004C6025" w:rsidP="004C6025">
      <w:pPr>
        <w:rPr>
          <w:sz w:val="24"/>
          <w:szCs w:val="24"/>
        </w:rPr>
      </w:pPr>
      <w:r>
        <w:rPr>
          <w:sz w:val="24"/>
          <w:szCs w:val="24"/>
        </w:rPr>
        <w:t xml:space="preserve">Scientific Name: </w:t>
      </w:r>
      <w:r>
        <w:rPr>
          <w:i/>
          <w:iCs/>
        </w:rPr>
        <w:t>Anthurium andraeanum</w:t>
      </w:r>
    </w:p>
    <w:p w:rsidR="004C6025" w:rsidRDefault="004C6025" w:rsidP="00001DED">
      <w:pPr>
        <w:rPr>
          <w:b/>
          <w:sz w:val="24"/>
          <w:szCs w:val="24"/>
        </w:rPr>
      </w:pPr>
      <w:r>
        <w:rPr>
          <w:b/>
          <w:sz w:val="24"/>
          <w:szCs w:val="24"/>
        </w:rPr>
        <w:t>Methods of Propagation:</w:t>
      </w:r>
    </w:p>
    <w:p w:rsidR="004C6025" w:rsidRDefault="004C6025" w:rsidP="00001DED">
      <w:r>
        <w:t>The easier methods of propagation of Anthuriums are by stem cuttings, layering and division of offsets or suckers that sprout laterally from the base of the plant. It can also be propagated by seeds which are rarely available and commercially, by tissue culture.</w:t>
      </w:r>
    </w:p>
    <w:p w:rsidR="00925976" w:rsidRDefault="004C6025" w:rsidP="00001DED">
      <w:pPr>
        <w:rPr>
          <w:sz w:val="24"/>
          <w:szCs w:val="24"/>
        </w:rPr>
      </w:pPr>
      <w:r w:rsidRPr="004C6025">
        <w:rPr>
          <w:b/>
          <w:sz w:val="24"/>
          <w:szCs w:val="24"/>
        </w:rPr>
        <w:t>Growth habit</w:t>
      </w:r>
      <w:r>
        <w:rPr>
          <w:sz w:val="24"/>
          <w:szCs w:val="24"/>
        </w:rPr>
        <w:t xml:space="preserve">: </w:t>
      </w:r>
      <w:r w:rsidRPr="004C6025">
        <w:rPr>
          <w:sz w:val="24"/>
          <w:szCs w:val="24"/>
        </w:rPr>
        <w:t>Anthurium grows in many forms, mostly evergreen, bushy or climbing epiphytes with roots that can hang from the canopy all the way to the floor of the rain forest.</w:t>
      </w:r>
      <w:r>
        <w:rPr>
          <w:sz w:val="24"/>
          <w:szCs w:val="24"/>
        </w:rPr>
        <w:t xml:space="preserve"> </w:t>
      </w:r>
      <w:r w:rsidRPr="004C6025">
        <w:rPr>
          <w:sz w:val="24"/>
          <w:szCs w:val="24"/>
        </w:rPr>
        <w:t xml:space="preserve">The stems are short to elongate with a length between 15 and 30 cm. The simple leaves come in many shapes; most leaves are to be found at the end of the stems, although terrestrial plants show less of this pachycaul tendency. </w:t>
      </w:r>
    </w:p>
    <w:p w:rsidR="004C6025" w:rsidRPr="000D2704" w:rsidRDefault="00483C76" w:rsidP="00001DED">
      <w:pPr>
        <w:rPr>
          <w:b/>
          <w:sz w:val="28"/>
          <w:szCs w:val="28"/>
        </w:rPr>
      </w:pPr>
      <w:r>
        <w:rPr>
          <w:b/>
          <w:noProof/>
          <w:sz w:val="28"/>
          <w:szCs w:val="28"/>
        </w:rPr>
        <w:drawing>
          <wp:anchor distT="0" distB="0" distL="114300" distR="114300" simplePos="0" relativeHeight="251677696" behindDoc="1" locked="0" layoutInCell="1" allowOverlap="1">
            <wp:simplePos x="0" y="0"/>
            <wp:positionH relativeFrom="column">
              <wp:posOffset>-9525</wp:posOffset>
            </wp:positionH>
            <wp:positionV relativeFrom="paragraph">
              <wp:posOffset>317500</wp:posOffset>
            </wp:positionV>
            <wp:extent cx="2600325" cy="1943100"/>
            <wp:effectExtent l="19050" t="0" r="9525" b="0"/>
            <wp:wrapNone/>
            <wp:docPr id="30" name="Picture 30" descr="http://www.illinoiswildflowers.info/prairie/photox/er_goldenro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illinoiswildflowers.info/prairie/photox/er_goldenrod1.jpg"/>
                    <pic:cNvPicPr>
                      <a:picLocks noChangeAspect="1" noChangeArrowheads="1"/>
                    </pic:cNvPicPr>
                  </pic:nvPicPr>
                  <pic:blipFill>
                    <a:blip r:embed="rId31"/>
                    <a:srcRect/>
                    <a:stretch>
                      <a:fillRect/>
                    </a:stretch>
                  </pic:blipFill>
                  <pic:spPr bwMode="auto">
                    <a:xfrm>
                      <a:off x="0" y="0"/>
                      <a:ext cx="2600325" cy="1943100"/>
                    </a:xfrm>
                    <a:prstGeom prst="rect">
                      <a:avLst/>
                    </a:prstGeom>
                    <a:noFill/>
                    <a:ln w="9525">
                      <a:noFill/>
                      <a:miter lim="800000"/>
                      <a:headEnd/>
                      <a:tailEnd/>
                    </a:ln>
                  </pic:spPr>
                </pic:pic>
              </a:graphicData>
            </a:graphic>
          </wp:anchor>
        </w:drawing>
      </w:r>
      <w:r w:rsidR="004C6025" w:rsidRPr="000D2704">
        <w:rPr>
          <w:b/>
          <w:sz w:val="28"/>
          <w:szCs w:val="28"/>
        </w:rPr>
        <w:t xml:space="preserve">18. </w:t>
      </w:r>
      <w:r w:rsidR="000D2704" w:rsidRPr="000D2704">
        <w:rPr>
          <w:b/>
          <w:sz w:val="28"/>
          <w:szCs w:val="28"/>
        </w:rPr>
        <w:t xml:space="preserve"> Yellow top</w:t>
      </w:r>
    </w:p>
    <w:p w:rsidR="004C6025" w:rsidRDefault="000D2704" w:rsidP="00483C76">
      <w:pPr>
        <w:ind w:left="3600" w:firstLine="720"/>
        <w:rPr>
          <w:sz w:val="24"/>
          <w:szCs w:val="24"/>
        </w:rPr>
      </w:pPr>
      <w:r>
        <w:rPr>
          <w:sz w:val="24"/>
          <w:szCs w:val="24"/>
        </w:rPr>
        <w:t>English Name:</w:t>
      </w:r>
      <w:r w:rsidRPr="000D2704">
        <w:t xml:space="preserve"> </w:t>
      </w:r>
      <w:r>
        <w:t>Goldenrod, Early goldenrod, Yellow top</w:t>
      </w:r>
    </w:p>
    <w:p w:rsidR="000D2704" w:rsidRPr="000D2704" w:rsidRDefault="000D2704" w:rsidP="00483C76">
      <w:pPr>
        <w:ind w:left="3600" w:firstLine="720"/>
        <w:rPr>
          <w:i/>
          <w:sz w:val="24"/>
          <w:szCs w:val="24"/>
        </w:rPr>
      </w:pPr>
      <w:r>
        <w:rPr>
          <w:sz w:val="24"/>
          <w:szCs w:val="24"/>
        </w:rPr>
        <w:t xml:space="preserve">Scientific Name: </w:t>
      </w:r>
      <w:r w:rsidRPr="000D2704">
        <w:rPr>
          <w:i/>
          <w:sz w:val="24"/>
          <w:szCs w:val="24"/>
        </w:rPr>
        <w:t>Solidago juncea</w:t>
      </w:r>
    </w:p>
    <w:p w:rsidR="000D2704" w:rsidRDefault="000D2704" w:rsidP="00925976">
      <w:pPr>
        <w:ind w:left="4320"/>
        <w:rPr>
          <w:sz w:val="24"/>
          <w:szCs w:val="24"/>
        </w:rPr>
      </w:pPr>
      <w:r w:rsidRPr="00483C76">
        <w:rPr>
          <w:b/>
          <w:sz w:val="24"/>
          <w:szCs w:val="24"/>
        </w:rPr>
        <w:t>Methods of Propagation</w:t>
      </w:r>
      <w:r>
        <w:rPr>
          <w:sz w:val="24"/>
          <w:szCs w:val="24"/>
        </w:rPr>
        <w:t>:</w:t>
      </w:r>
      <w:r w:rsidRPr="000D2704">
        <w:t xml:space="preserve"> </w:t>
      </w:r>
      <w:r w:rsidR="00483C76" w:rsidRPr="00483C76">
        <w:t>Propagation is by wind-disseminated seeds or by spreading underground rhizomes which can form colonies of vegetative clones of a single plant.</w:t>
      </w:r>
    </w:p>
    <w:p w:rsidR="00925976" w:rsidRDefault="00925976" w:rsidP="00925976">
      <w:pPr>
        <w:rPr>
          <w:b/>
          <w:sz w:val="24"/>
          <w:szCs w:val="24"/>
        </w:rPr>
      </w:pPr>
    </w:p>
    <w:p w:rsidR="000D2704" w:rsidRDefault="000D2704" w:rsidP="00925976">
      <w:pPr>
        <w:rPr>
          <w:sz w:val="24"/>
          <w:szCs w:val="24"/>
        </w:rPr>
      </w:pPr>
      <w:r w:rsidRPr="00483C76">
        <w:rPr>
          <w:b/>
          <w:sz w:val="24"/>
          <w:szCs w:val="24"/>
        </w:rPr>
        <w:t>Growth Habit</w:t>
      </w:r>
      <w:r>
        <w:rPr>
          <w:sz w:val="24"/>
          <w:szCs w:val="24"/>
        </w:rPr>
        <w:t xml:space="preserve">: </w:t>
      </w:r>
      <w:r w:rsidRPr="000D2704">
        <w:rPr>
          <w:sz w:val="24"/>
          <w:szCs w:val="24"/>
        </w:rPr>
        <w:t xml:space="preserve">This native perennial plant is unbranched and up to 3' tall. The central stem is slightly ridged, hairless, and green or reddish. The alternate leaves are up to 8" long and 1½" across, becoming much smaller as they ascend up the stem. </w:t>
      </w:r>
    </w:p>
    <w:p w:rsidR="00483C76" w:rsidRPr="00227E4E" w:rsidRDefault="00227E4E" w:rsidP="00001DED">
      <w:pPr>
        <w:rPr>
          <w:b/>
          <w:sz w:val="28"/>
          <w:szCs w:val="28"/>
        </w:rPr>
      </w:pPr>
      <w:r w:rsidRPr="00227E4E">
        <w:rPr>
          <w:b/>
          <w:noProof/>
          <w:sz w:val="28"/>
          <w:szCs w:val="28"/>
        </w:rPr>
        <w:drawing>
          <wp:anchor distT="0" distB="0" distL="114300" distR="114300" simplePos="0" relativeHeight="251678720" behindDoc="1" locked="0" layoutInCell="1" allowOverlap="1">
            <wp:simplePos x="0" y="0"/>
            <wp:positionH relativeFrom="column">
              <wp:posOffset>95250</wp:posOffset>
            </wp:positionH>
            <wp:positionV relativeFrom="paragraph">
              <wp:posOffset>279400</wp:posOffset>
            </wp:positionV>
            <wp:extent cx="2466975" cy="1847850"/>
            <wp:effectExtent l="19050" t="0" r="9525" b="0"/>
            <wp:wrapNone/>
            <wp:docPr id="33" name="rg_hi" descr="http://t3.gstatic.com/images?q=tbn:ANd9GcQl5EsU0VryVuLtnL7bz9G1aR_scch9pGLfifZb0Q1WQPTgQa5a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Ql5EsU0VryVuLtnL7bz9G1aR_scch9pGLfifZb0Q1WQPTgQa5a5Q"/>
                    <pic:cNvPicPr>
                      <a:picLocks noChangeAspect="1" noChangeArrowheads="1"/>
                    </pic:cNvPicPr>
                  </pic:nvPicPr>
                  <pic:blipFill>
                    <a:blip r:embed="rId32"/>
                    <a:srcRect/>
                    <a:stretch>
                      <a:fillRect/>
                    </a:stretch>
                  </pic:blipFill>
                  <pic:spPr bwMode="auto">
                    <a:xfrm>
                      <a:off x="0" y="0"/>
                      <a:ext cx="2466975" cy="1847850"/>
                    </a:xfrm>
                    <a:prstGeom prst="rect">
                      <a:avLst/>
                    </a:prstGeom>
                    <a:noFill/>
                    <a:ln w="9525">
                      <a:noFill/>
                      <a:miter lim="800000"/>
                      <a:headEnd/>
                      <a:tailEnd/>
                    </a:ln>
                  </pic:spPr>
                </pic:pic>
              </a:graphicData>
            </a:graphic>
          </wp:anchor>
        </w:drawing>
      </w:r>
      <w:r w:rsidR="007C4EF5" w:rsidRPr="00227E4E">
        <w:rPr>
          <w:b/>
          <w:sz w:val="28"/>
          <w:szCs w:val="28"/>
        </w:rPr>
        <w:t xml:space="preserve"> </w:t>
      </w:r>
      <w:r w:rsidR="00483C76" w:rsidRPr="00227E4E">
        <w:rPr>
          <w:b/>
          <w:sz w:val="28"/>
          <w:szCs w:val="28"/>
        </w:rPr>
        <w:t xml:space="preserve">19. </w:t>
      </w:r>
      <w:r w:rsidRPr="00227E4E">
        <w:rPr>
          <w:b/>
          <w:sz w:val="28"/>
          <w:szCs w:val="28"/>
        </w:rPr>
        <w:t>Euphorbia</w:t>
      </w:r>
    </w:p>
    <w:p w:rsidR="00227E4E" w:rsidRDefault="00227E4E" w:rsidP="00001DED">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227E4E">
        <w:rPr>
          <w:b/>
          <w:sz w:val="24"/>
          <w:szCs w:val="24"/>
        </w:rPr>
        <w:t>English Name</w:t>
      </w:r>
      <w:r>
        <w:rPr>
          <w:sz w:val="24"/>
          <w:szCs w:val="24"/>
        </w:rPr>
        <w:t xml:space="preserve">: </w:t>
      </w:r>
      <w:r w:rsidRPr="00227E4E">
        <w:rPr>
          <w:sz w:val="24"/>
          <w:szCs w:val="24"/>
        </w:rPr>
        <w:t>Crown-of-thorns or Christ Plant</w:t>
      </w:r>
    </w:p>
    <w:p w:rsidR="00227E4E" w:rsidRDefault="00227E4E" w:rsidP="00001DED">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227E4E">
        <w:rPr>
          <w:b/>
          <w:sz w:val="24"/>
          <w:szCs w:val="24"/>
        </w:rPr>
        <w:t>Scientific Name</w:t>
      </w:r>
      <w:r>
        <w:rPr>
          <w:sz w:val="24"/>
          <w:szCs w:val="24"/>
        </w:rPr>
        <w:t xml:space="preserve">: </w:t>
      </w:r>
      <w:r w:rsidRPr="00227E4E">
        <w:rPr>
          <w:sz w:val="24"/>
          <w:szCs w:val="24"/>
        </w:rPr>
        <w:t>Euphorbia milii</w:t>
      </w:r>
    </w:p>
    <w:p w:rsidR="00227E4E" w:rsidRDefault="00227E4E" w:rsidP="00001DED">
      <w:pPr>
        <w:rPr>
          <w:b/>
          <w:sz w:val="24"/>
          <w:szCs w:val="24"/>
        </w:rPr>
      </w:pPr>
    </w:p>
    <w:p w:rsidR="00227E4E" w:rsidRDefault="00227E4E" w:rsidP="00001DED">
      <w:pPr>
        <w:rPr>
          <w:b/>
          <w:sz w:val="24"/>
          <w:szCs w:val="24"/>
        </w:rPr>
      </w:pPr>
    </w:p>
    <w:p w:rsidR="00227E4E" w:rsidRDefault="00227E4E" w:rsidP="00001DED">
      <w:pPr>
        <w:rPr>
          <w:b/>
          <w:sz w:val="24"/>
          <w:szCs w:val="24"/>
        </w:rPr>
      </w:pPr>
    </w:p>
    <w:p w:rsidR="00227E4E" w:rsidRPr="00925976" w:rsidRDefault="00227E4E" w:rsidP="00925976">
      <w:pPr>
        <w:rPr>
          <w:sz w:val="24"/>
          <w:szCs w:val="24"/>
        </w:rPr>
      </w:pPr>
      <w:r w:rsidRPr="00227E4E">
        <w:rPr>
          <w:b/>
          <w:sz w:val="24"/>
          <w:szCs w:val="24"/>
        </w:rPr>
        <w:t>Methods of Propagation</w:t>
      </w:r>
      <w:r>
        <w:rPr>
          <w:sz w:val="24"/>
          <w:szCs w:val="24"/>
        </w:rPr>
        <w:t>:</w:t>
      </w:r>
      <w:r w:rsidR="00925976">
        <w:rPr>
          <w:sz w:val="24"/>
          <w:szCs w:val="24"/>
        </w:rPr>
        <w:t xml:space="preserve"> </w:t>
      </w:r>
      <w:r w:rsidRPr="00227E4E">
        <w:rPr>
          <w:rFonts w:ascii="Verdana" w:hAnsi="Verdana"/>
          <w:b/>
          <w:bCs/>
          <w:sz w:val="20"/>
          <w:szCs w:val="20"/>
        </w:rPr>
        <w:t>SEED PROPAGATION:</w:t>
      </w:r>
    </w:p>
    <w:p w:rsidR="00925976" w:rsidRDefault="00227E4E" w:rsidP="00227E4E">
      <w:pPr>
        <w:pStyle w:val="NormalWeb"/>
        <w:rPr>
          <w:rFonts w:ascii="Verdana" w:hAnsi="Verdana"/>
          <w:sz w:val="20"/>
          <w:szCs w:val="20"/>
        </w:rPr>
      </w:pPr>
      <w:r w:rsidRPr="00227E4E">
        <w:rPr>
          <w:rFonts w:ascii="Verdana" w:hAnsi="Verdana"/>
          <w:sz w:val="20"/>
          <w:szCs w:val="20"/>
        </w:rPr>
        <w:t xml:space="preserve">Since all the hybrids in cultivation, especially ours, are complex crosses, they never come true from seed; indeed, give extremely variable seedlings. </w:t>
      </w:r>
    </w:p>
    <w:p w:rsidR="00925976" w:rsidRDefault="00227E4E" w:rsidP="00001DED">
      <w:pPr>
        <w:rPr>
          <w:sz w:val="24"/>
          <w:szCs w:val="24"/>
        </w:rPr>
      </w:pPr>
      <w:r w:rsidRPr="00227E4E">
        <w:rPr>
          <w:b/>
          <w:sz w:val="24"/>
          <w:szCs w:val="24"/>
        </w:rPr>
        <w:t>Growth of Habit</w:t>
      </w:r>
      <w:r>
        <w:rPr>
          <w:sz w:val="24"/>
          <w:szCs w:val="24"/>
        </w:rPr>
        <w:t xml:space="preserve">: </w:t>
      </w:r>
      <w:r w:rsidRPr="00227E4E">
        <w:rPr>
          <w:sz w:val="24"/>
          <w:szCs w:val="24"/>
        </w:rPr>
        <w:t xml:space="preserve">It is a succulent climbing shrub growing to 1.8m tall, with densely spiny stems, the straight, slender spines up to 3 cm long, which help it scramble over other plants. </w:t>
      </w:r>
    </w:p>
    <w:p w:rsidR="00227E4E" w:rsidRPr="00EB1094" w:rsidRDefault="00EB1094" w:rsidP="00001DED">
      <w:pPr>
        <w:rPr>
          <w:b/>
          <w:sz w:val="28"/>
          <w:szCs w:val="28"/>
        </w:rPr>
      </w:pPr>
      <w:r>
        <w:rPr>
          <w:b/>
          <w:noProof/>
          <w:sz w:val="28"/>
          <w:szCs w:val="28"/>
        </w:rPr>
        <w:drawing>
          <wp:anchor distT="0" distB="0" distL="114300" distR="114300" simplePos="0" relativeHeight="251679744" behindDoc="1" locked="0" layoutInCell="1" allowOverlap="1">
            <wp:simplePos x="0" y="0"/>
            <wp:positionH relativeFrom="column">
              <wp:posOffset>104775</wp:posOffset>
            </wp:positionH>
            <wp:positionV relativeFrom="paragraph">
              <wp:posOffset>361315</wp:posOffset>
            </wp:positionV>
            <wp:extent cx="2171700" cy="2171700"/>
            <wp:effectExtent l="19050" t="0" r="0" b="0"/>
            <wp:wrapNone/>
            <wp:docPr id="36" name="ihover-img" descr="http://ts2.mm.bing.net/images/thumbnail.aspx?q=4505322559701289&amp;id=e3f44821762f8f248fd3541a7840a7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2.mm.bing.net/images/thumbnail.aspx?q=4505322559701289&amp;id=e3f44821762f8f248fd3541a7840a7ad"/>
                    <pic:cNvPicPr>
                      <a:picLocks noChangeAspect="1" noChangeArrowheads="1"/>
                    </pic:cNvPicPr>
                  </pic:nvPicPr>
                  <pic:blipFill>
                    <a:blip r:embed="rId33"/>
                    <a:srcRect/>
                    <a:stretch>
                      <a:fillRect/>
                    </a:stretch>
                  </pic:blipFill>
                  <pic:spPr bwMode="auto">
                    <a:xfrm>
                      <a:off x="0" y="0"/>
                      <a:ext cx="2171700" cy="2171700"/>
                    </a:xfrm>
                    <a:prstGeom prst="rect">
                      <a:avLst/>
                    </a:prstGeom>
                    <a:noFill/>
                    <a:ln w="9525">
                      <a:noFill/>
                      <a:miter lim="800000"/>
                      <a:headEnd/>
                      <a:tailEnd/>
                    </a:ln>
                  </pic:spPr>
                </pic:pic>
              </a:graphicData>
            </a:graphic>
          </wp:anchor>
        </w:drawing>
      </w:r>
      <w:r w:rsidR="00227E4E" w:rsidRPr="00EB1094">
        <w:rPr>
          <w:b/>
          <w:sz w:val="28"/>
          <w:szCs w:val="28"/>
        </w:rPr>
        <w:t xml:space="preserve">20. </w:t>
      </w:r>
      <w:r w:rsidRPr="00EB1094">
        <w:rPr>
          <w:b/>
          <w:sz w:val="28"/>
          <w:szCs w:val="28"/>
        </w:rPr>
        <w:t xml:space="preserve">Rosal </w:t>
      </w:r>
    </w:p>
    <w:p w:rsidR="00EB1094" w:rsidRDefault="00EB1094" w:rsidP="00EB1094">
      <w:pPr>
        <w:ind w:left="4320"/>
        <w:rPr>
          <w:sz w:val="24"/>
          <w:szCs w:val="24"/>
        </w:rPr>
      </w:pPr>
      <w:r>
        <w:rPr>
          <w:sz w:val="24"/>
          <w:szCs w:val="24"/>
        </w:rPr>
        <w:t>English Name: C</w:t>
      </w:r>
      <w:r w:rsidRPr="00EB1094">
        <w:rPr>
          <w:sz w:val="24"/>
          <w:szCs w:val="24"/>
        </w:rPr>
        <w:t>ommon gardenia, cape jasmine or cape jessamine</w:t>
      </w:r>
    </w:p>
    <w:p w:rsidR="00EB1094" w:rsidRPr="00EB1094" w:rsidRDefault="00EB1094" w:rsidP="00EB1094">
      <w:pPr>
        <w:ind w:left="3600" w:firstLine="720"/>
        <w:rPr>
          <w:i/>
          <w:sz w:val="24"/>
          <w:szCs w:val="24"/>
        </w:rPr>
      </w:pPr>
      <w:r>
        <w:rPr>
          <w:sz w:val="24"/>
          <w:szCs w:val="24"/>
        </w:rPr>
        <w:t>Scientific name:</w:t>
      </w:r>
      <w:r w:rsidRPr="00EB1094">
        <w:t xml:space="preserve"> </w:t>
      </w:r>
      <w:r w:rsidRPr="00EB1094">
        <w:rPr>
          <w:i/>
          <w:sz w:val="24"/>
          <w:szCs w:val="24"/>
        </w:rPr>
        <w:t>Gardenia jasminoides</w:t>
      </w:r>
    </w:p>
    <w:p w:rsidR="00EB1094" w:rsidRPr="00EB1094" w:rsidRDefault="00EB1094" w:rsidP="00EB1094">
      <w:pPr>
        <w:ind w:left="4320"/>
        <w:rPr>
          <w:sz w:val="24"/>
          <w:szCs w:val="24"/>
        </w:rPr>
      </w:pPr>
      <w:r>
        <w:rPr>
          <w:b/>
          <w:sz w:val="24"/>
          <w:szCs w:val="24"/>
        </w:rPr>
        <w:t>Methods of Propagation</w:t>
      </w:r>
      <w:r w:rsidRPr="00EB1094">
        <w:rPr>
          <w:sz w:val="24"/>
          <w:szCs w:val="24"/>
        </w:rPr>
        <w:t xml:space="preserve">: From softwood cuttings </w:t>
      </w:r>
      <w:r>
        <w:rPr>
          <w:sz w:val="24"/>
          <w:szCs w:val="24"/>
        </w:rPr>
        <w:t>and b</w:t>
      </w:r>
      <w:r w:rsidRPr="00EB1094">
        <w:rPr>
          <w:sz w:val="24"/>
          <w:szCs w:val="24"/>
        </w:rPr>
        <w:t>y simple layering</w:t>
      </w:r>
    </w:p>
    <w:p w:rsidR="00EB1094" w:rsidRDefault="00EB1094" w:rsidP="00EB1094">
      <w:pPr>
        <w:ind w:left="4320"/>
        <w:rPr>
          <w:sz w:val="24"/>
          <w:szCs w:val="24"/>
        </w:rPr>
      </w:pPr>
      <w:r w:rsidRPr="00EB1094">
        <w:rPr>
          <w:b/>
          <w:sz w:val="24"/>
          <w:szCs w:val="24"/>
        </w:rPr>
        <w:t>Growth habitat</w:t>
      </w:r>
      <w:r>
        <w:rPr>
          <w:sz w:val="24"/>
          <w:szCs w:val="24"/>
        </w:rPr>
        <w:t xml:space="preserve">: </w:t>
      </w:r>
      <w:r>
        <w:rPr>
          <w:i/>
          <w:iCs/>
        </w:rPr>
        <w:t>Gardenia jasminoides</w:t>
      </w:r>
      <w:r>
        <w:t xml:space="preserve"> is a shrub with greyish bark and dark green shiny leaves with prominent veins. The white flowers bloom in spring and summer and are highly fragrant. They are followed by small oval fruit</w:t>
      </w:r>
    </w:p>
    <w:p w:rsidR="00EB1094" w:rsidRPr="006628CF" w:rsidRDefault="004E1A11" w:rsidP="00001DED">
      <w:pPr>
        <w:rPr>
          <w:rStyle w:val="Strong"/>
          <w:sz w:val="28"/>
          <w:szCs w:val="28"/>
        </w:rPr>
      </w:pPr>
      <w:r>
        <w:rPr>
          <w:noProof/>
          <w:sz w:val="28"/>
          <w:szCs w:val="28"/>
        </w:rPr>
        <w:drawing>
          <wp:anchor distT="0" distB="0" distL="114300" distR="114300" simplePos="0" relativeHeight="251680768" behindDoc="1" locked="0" layoutInCell="1" allowOverlap="1">
            <wp:simplePos x="0" y="0"/>
            <wp:positionH relativeFrom="column">
              <wp:posOffset>238125</wp:posOffset>
            </wp:positionH>
            <wp:positionV relativeFrom="paragraph">
              <wp:posOffset>372110</wp:posOffset>
            </wp:positionV>
            <wp:extent cx="1266825" cy="1743075"/>
            <wp:effectExtent l="19050" t="0" r="9525" b="0"/>
            <wp:wrapNone/>
            <wp:docPr id="39" name="Picture 39" descr="http://upload.wikimedia.org/wikipedia/commons/thumb/a/ab/Cypripedium_reginae_Orchi_004.jpg/220px-Cypripedium_reginae_Orchi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upload.wikimedia.org/wikipedia/commons/thumb/a/ab/Cypripedium_reginae_Orchi_004.jpg/220px-Cypripedium_reginae_Orchi_004.jpg"/>
                    <pic:cNvPicPr>
                      <a:picLocks noChangeAspect="1" noChangeArrowheads="1"/>
                    </pic:cNvPicPr>
                  </pic:nvPicPr>
                  <pic:blipFill>
                    <a:blip r:embed="rId34"/>
                    <a:srcRect/>
                    <a:stretch>
                      <a:fillRect/>
                    </a:stretch>
                  </pic:blipFill>
                  <pic:spPr bwMode="auto">
                    <a:xfrm>
                      <a:off x="0" y="0"/>
                      <a:ext cx="1266825" cy="1743075"/>
                    </a:xfrm>
                    <a:prstGeom prst="rect">
                      <a:avLst/>
                    </a:prstGeom>
                    <a:noFill/>
                    <a:ln w="9525">
                      <a:noFill/>
                      <a:miter lim="800000"/>
                      <a:headEnd/>
                      <a:tailEnd/>
                    </a:ln>
                  </pic:spPr>
                </pic:pic>
              </a:graphicData>
            </a:graphic>
          </wp:anchor>
        </w:drawing>
      </w:r>
      <w:r w:rsidR="00EB1094" w:rsidRPr="006628CF">
        <w:rPr>
          <w:sz w:val="28"/>
          <w:szCs w:val="28"/>
        </w:rPr>
        <w:t xml:space="preserve">21. </w:t>
      </w:r>
      <w:r w:rsidR="006628CF" w:rsidRPr="006628CF">
        <w:rPr>
          <w:b/>
          <w:sz w:val="28"/>
          <w:szCs w:val="28"/>
        </w:rPr>
        <w:t>Showy Lady's-slipper</w:t>
      </w:r>
    </w:p>
    <w:p w:rsidR="006628CF" w:rsidRPr="006628CF" w:rsidRDefault="006628CF" w:rsidP="00925976">
      <w:pPr>
        <w:ind w:left="3600"/>
        <w:rPr>
          <w:sz w:val="24"/>
          <w:szCs w:val="24"/>
        </w:rPr>
      </w:pPr>
      <w:r w:rsidRPr="006628CF">
        <w:rPr>
          <w:sz w:val="24"/>
          <w:szCs w:val="24"/>
        </w:rPr>
        <w:t>English Name:</w:t>
      </w:r>
      <w:r>
        <w:rPr>
          <w:sz w:val="24"/>
          <w:szCs w:val="24"/>
        </w:rPr>
        <w:t xml:space="preserve"> </w:t>
      </w:r>
      <w:r>
        <w:rPr>
          <w:b/>
          <w:bCs/>
        </w:rPr>
        <w:t>Pink-and-white Lady's-slipper</w:t>
      </w:r>
      <w:r>
        <w:t xml:space="preserve"> or the </w:t>
      </w:r>
      <w:r>
        <w:rPr>
          <w:b/>
          <w:bCs/>
        </w:rPr>
        <w:t>Queen's Lady's-slipper</w:t>
      </w:r>
    </w:p>
    <w:p w:rsidR="00EB1094" w:rsidRDefault="006628CF" w:rsidP="00925976">
      <w:pPr>
        <w:ind w:left="2850" w:firstLine="720"/>
        <w:rPr>
          <w:sz w:val="24"/>
          <w:szCs w:val="24"/>
        </w:rPr>
      </w:pPr>
      <w:r w:rsidRPr="006628CF">
        <w:rPr>
          <w:sz w:val="24"/>
          <w:szCs w:val="24"/>
        </w:rPr>
        <w:t>Scientific Name:</w:t>
      </w:r>
      <w:r>
        <w:rPr>
          <w:sz w:val="24"/>
          <w:szCs w:val="24"/>
        </w:rPr>
        <w:t xml:space="preserve"> </w:t>
      </w:r>
      <w:r>
        <w:rPr>
          <w:b/>
          <w:bCs/>
          <w:i/>
          <w:iCs/>
        </w:rPr>
        <w:t>Cypripedium reginae</w:t>
      </w:r>
    </w:p>
    <w:p w:rsidR="006628CF" w:rsidRDefault="006628CF" w:rsidP="006628CF">
      <w:pPr>
        <w:tabs>
          <w:tab w:val="left" w:pos="3570"/>
        </w:tabs>
        <w:ind w:left="3570"/>
        <w:rPr>
          <w:sz w:val="24"/>
          <w:szCs w:val="24"/>
        </w:rPr>
      </w:pPr>
      <w:r>
        <w:rPr>
          <w:sz w:val="24"/>
          <w:szCs w:val="24"/>
        </w:rPr>
        <w:tab/>
      </w:r>
      <w:r w:rsidRPr="006628CF">
        <w:rPr>
          <w:b/>
          <w:sz w:val="24"/>
          <w:szCs w:val="24"/>
        </w:rPr>
        <w:t>Growth habitat</w:t>
      </w:r>
      <w:r>
        <w:rPr>
          <w:sz w:val="24"/>
          <w:szCs w:val="24"/>
        </w:rPr>
        <w:t xml:space="preserve">: </w:t>
      </w:r>
      <w:r w:rsidRPr="006628CF">
        <w:rPr>
          <w:sz w:val="24"/>
          <w:szCs w:val="24"/>
        </w:rPr>
        <w:t>Cypripedium reginae grows in calcareous wet lands, open wooded swamps, wi</w:t>
      </w:r>
      <w:r>
        <w:rPr>
          <w:sz w:val="24"/>
          <w:szCs w:val="24"/>
        </w:rPr>
        <w:t>th tamarack and black spruce.</w:t>
      </w:r>
      <w:r w:rsidRPr="006628CF">
        <w:rPr>
          <w:sz w:val="24"/>
          <w:szCs w:val="24"/>
        </w:rPr>
        <w:t xml:space="preserve"> Contrary to many garden tips, C. reginae thrives in neutral to basic soils and prefers growing in fens. Despite growing in mildly acidic environments, its roots can penetrate the mossy layers down to more neutral water sources. It forms clumps by branching of the underground rhizomes. It forms aerial roots in the swampy bog conditions. It is eaten by white-tailed deer.</w:t>
      </w:r>
    </w:p>
    <w:p w:rsidR="006628CF" w:rsidRPr="0026432F" w:rsidRDefault="0026432F" w:rsidP="00001DED">
      <w:pPr>
        <w:rPr>
          <w:b/>
          <w:sz w:val="32"/>
          <w:szCs w:val="32"/>
        </w:rPr>
      </w:pPr>
      <w:r>
        <w:rPr>
          <w:b/>
          <w:noProof/>
          <w:sz w:val="32"/>
          <w:szCs w:val="32"/>
        </w:rPr>
        <w:lastRenderedPageBreak/>
        <w:drawing>
          <wp:anchor distT="0" distB="0" distL="114300" distR="114300" simplePos="0" relativeHeight="251681792" behindDoc="1" locked="0" layoutInCell="1" allowOverlap="1">
            <wp:simplePos x="0" y="0"/>
            <wp:positionH relativeFrom="column">
              <wp:posOffset>13335</wp:posOffset>
            </wp:positionH>
            <wp:positionV relativeFrom="paragraph">
              <wp:posOffset>381635</wp:posOffset>
            </wp:positionV>
            <wp:extent cx="1981200" cy="2095500"/>
            <wp:effectExtent l="19050" t="0" r="0" b="0"/>
            <wp:wrapNone/>
            <wp:docPr id="42" name="il_fi" descr="http://www.best-organic-fertilizer.com/images/Aggrand_Amaryl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est-organic-fertilizer.com/images/Aggrand_Amaryllis.jpg"/>
                    <pic:cNvPicPr>
                      <a:picLocks noChangeAspect="1" noChangeArrowheads="1"/>
                    </pic:cNvPicPr>
                  </pic:nvPicPr>
                  <pic:blipFill>
                    <a:blip r:embed="rId35"/>
                    <a:srcRect/>
                    <a:stretch>
                      <a:fillRect/>
                    </a:stretch>
                  </pic:blipFill>
                  <pic:spPr bwMode="auto">
                    <a:xfrm>
                      <a:off x="0" y="0"/>
                      <a:ext cx="1981200" cy="2095500"/>
                    </a:xfrm>
                    <a:prstGeom prst="rect">
                      <a:avLst/>
                    </a:prstGeom>
                    <a:noFill/>
                    <a:ln w="9525">
                      <a:noFill/>
                      <a:miter lim="800000"/>
                      <a:headEnd/>
                      <a:tailEnd/>
                    </a:ln>
                  </pic:spPr>
                </pic:pic>
              </a:graphicData>
            </a:graphic>
          </wp:anchor>
        </w:drawing>
      </w:r>
      <w:r w:rsidR="00E31FCB" w:rsidRPr="0026432F">
        <w:rPr>
          <w:b/>
          <w:sz w:val="32"/>
          <w:szCs w:val="32"/>
        </w:rPr>
        <w:t xml:space="preserve">22. </w:t>
      </w:r>
      <w:r w:rsidRPr="0026432F">
        <w:rPr>
          <w:b/>
          <w:sz w:val="32"/>
          <w:szCs w:val="32"/>
        </w:rPr>
        <w:t xml:space="preserve">Amaryllis </w:t>
      </w:r>
    </w:p>
    <w:p w:rsidR="0026432F" w:rsidRDefault="0026432F" w:rsidP="0026432F">
      <w:pPr>
        <w:ind w:left="3600"/>
        <w:rPr>
          <w:sz w:val="24"/>
          <w:szCs w:val="24"/>
        </w:rPr>
      </w:pPr>
      <w:r w:rsidRPr="002569BA">
        <w:rPr>
          <w:b/>
          <w:sz w:val="24"/>
          <w:szCs w:val="24"/>
        </w:rPr>
        <w:t>English name</w:t>
      </w:r>
      <w:r>
        <w:rPr>
          <w:sz w:val="24"/>
          <w:szCs w:val="24"/>
        </w:rPr>
        <w:t>:</w:t>
      </w:r>
    </w:p>
    <w:p w:rsidR="006628CF" w:rsidRPr="0026432F" w:rsidRDefault="0026432F" w:rsidP="002569BA">
      <w:pPr>
        <w:ind w:left="2880" w:firstLine="720"/>
        <w:rPr>
          <w:i/>
          <w:sz w:val="24"/>
          <w:szCs w:val="24"/>
        </w:rPr>
      </w:pPr>
      <w:r w:rsidRPr="002569BA">
        <w:rPr>
          <w:b/>
          <w:sz w:val="24"/>
          <w:szCs w:val="24"/>
        </w:rPr>
        <w:t>Scientific Name</w:t>
      </w:r>
      <w:r>
        <w:rPr>
          <w:sz w:val="24"/>
          <w:szCs w:val="24"/>
        </w:rPr>
        <w:t>:</w:t>
      </w:r>
      <w:r w:rsidRPr="0026432F">
        <w:t xml:space="preserve"> </w:t>
      </w:r>
      <w:r w:rsidRPr="0026432F">
        <w:rPr>
          <w:i/>
          <w:sz w:val="24"/>
          <w:szCs w:val="24"/>
        </w:rPr>
        <w:t>Hippeastrum</w:t>
      </w:r>
    </w:p>
    <w:p w:rsidR="002569BA" w:rsidRDefault="002569BA" w:rsidP="002569BA">
      <w:pPr>
        <w:tabs>
          <w:tab w:val="left" w:pos="3750"/>
        </w:tabs>
        <w:rPr>
          <w:sz w:val="24"/>
          <w:szCs w:val="24"/>
        </w:rPr>
      </w:pPr>
      <w:r>
        <w:rPr>
          <w:sz w:val="24"/>
          <w:szCs w:val="24"/>
        </w:rPr>
        <w:tab/>
      </w:r>
      <w:r w:rsidRPr="002569BA">
        <w:rPr>
          <w:b/>
          <w:sz w:val="24"/>
          <w:szCs w:val="24"/>
        </w:rPr>
        <w:t>Method of Propagation</w:t>
      </w:r>
      <w:r>
        <w:rPr>
          <w:sz w:val="24"/>
          <w:szCs w:val="24"/>
        </w:rPr>
        <w:t>:</w:t>
      </w:r>
    </w:p>
    <w:p w:rsidR="00BC4231" w:rsidRPr="00BC4231" w:rsidRDefault="00BC4231" w:rsidP="00BC4231">
      <w:pPr>
        <w:tabs>
          <w:tab w:val="left" w:pos="3750"/>
        </w:tabs>
        <w:rPr>
          <w:sz w:val="24"/>
          <w:szCs w:val="24"/>
        </w:rPr>
      </w:pPr>
      <w:r>
        <w:rPr>
          <w:b/>
          <w:sz w:val="24"/>
          <w:szCs w:val="24"/>
        </w:rPr>
        <w:tab/>
      </w:r>
      <w:r w:rsidRPr="00BC4231">
        <w:rPr>
          <w:sz w:val="24"/>
          <w:szCs w:val="24"/>
        </w:rPr>
        <w:t>Amaryllis Bulbs Propagation Through Seeds</w:t>
      </w:r>
    </w:p>
    <w:p w:rsidR="004E1A11" w:rsidRPr="00925976" w:rsidRDefault="00BC4231" w:rsidP="00925976">
      <w:pPr>
        <w:tabs>
          <w:tab w:val="left" w:pos="3750"/>
        </w:tabs>
        <w:ind w:left="3600"/>
        <w:rPr>
          <w:sz w:val="24"/>
          <w:szCs w:val="24"/>
        </w:rPr>
      </w:pPr>
      <w:r w:rsidRPr="00BC4231">
        <w:rPr>
          <w:sz w:val="24"/>
          <w:szCs w:val="24"/>
        </w:rPr>
        <w:tab/>
      </w:r>
      <w:r w:rsidR="002569BA" w:rsidRPr="002569BA">
        <w:rPr>
          <w:b/>
          <w:sz w:val="24"/>
          <w:szCs w:val="24"/>
        </w:rPr>
        <w:t>Growth habit</w:t>
      </w:r>
      <w:r w:rsidR="002569BA">
        <w:rPr>
          <w:sz w:val="24"/>
          <w:szCs w:val="24"/>
        </w:rPr>
        <w:t xml:space="preserve">: </w:t>
      </w:r>
      <w:r w:rsidR="002569BA" w:rsidRPr="002569BA">
        <w:rPr>
          <w:sz w:val="24"/>
          <w:szCs w:val="24"/>
        </w:rPr>
        <w:t>The amaryllis is a large, tender flowering bulb native to the Andes Mountains of Chile and Peru. It is generally planted in the fall for winter bloom and can be particularly refreshing during the holidays. The large flowers and ease with which they can be brought into bloom make amaryllis popular worldwide. Bulbs can be brought into bloom from late fall until early spring, blooming about 6-8 weeks after planting.</w:t>
      </w:r>
    </w:p>
    <w:p w:rsidR="006628CF" w:rsidRPr="00331BDA" w:rsidRDefault="00E351EF" w:rsidP="00001DED">
      <w:pPr>
        <w:rPr>
          <w:b/>
          <w:sz w:val="32"/>
          <w:szCs w:val="32"/>
        </w:rPr>
      </w:pPr>
      <w:r>
        <w:rPr>
          <w:b/>
          <w:noProof/>
          <w:sz w:val="32"/>
          <w:szCs w:val="32"/>
        </w:rPr>
        <w:drawing>
          <wp:anchor distT="0" distB="0" distL="114300" distR="114300" simplePos="0" relativeHeight="251682816" behindDoc="1" locked="0" layoutInCell="1" allowOverlap="1">
            <wp:simplePos x="0" y="0"/>
            <wp:positionH relativeFrom="column">
              <wp:posOffset>123825</wp:posOffset>
            </wp:positionH>
            <wp:positionV relativeFrom="paragraph">
              <wp:posOffset>319404</wp:posOffset>
            </wp:positionV>
            <wp:extent cx="1981200" cy="2352675"/>
            <wp:effectExtent l="19050" t="0" r="0" b="0"/>
            <wp:wrapNone/>
            <wp:docPr id="48" name="Picture 48" descr="File:Crocus longifloru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ile:Crocus longiflorus5.jpg"/>
                    <pic:cNvPicPr>
                      <a:picLocks noChangeAspect="1" noChangeArrowheads="1"/>
                    </pic:cNvPicPr>
                  </pic:nvPicPr>
                  <pic:blipFill>
                    <a:blip r:embed="rId36"/>
                    <a:srcRect/>
                    <a:stretch>
                      <a:fillRect/>
                    </a:stretch>
                  </pic:blipFill>
                  <pic:spPr bwMode="auto">
                    <a:xfrm>
                      <a:off x="0" y="0"/>
                      <a:ext cx="1981200" cy="2352675"/>
                    </a:xfrm>
                    <a:prstGeom prst="rect">
                      <a:avLst/>
                    </a:prstGeom>
                    <a:noFill/>
                    <a:ln w="9525">
                      <a:noFill/>
                      <a:miter lim="800000"/>
                      <a:headEnd/>
                      <a:tailEnd/>
                    </a:ln>
                  </pic:spPr>
                </pic:pic>
              </a:graphicData>
            </a:graphic>
          </wp:anchor>
        </w:drawing>
      </w:r>
      <w:r w:rsidR="002569BA" w:rsidRPr="00331BDA">
        <w:rPr>
          <w:b/>
          <w:sz w:val="32"/>
          <w:szCs w:val="32"/>
        </w:rPr>
        <w:t xml:space="preserve">23. </w:t>
      </w:r>
      <w:r w:rsidR="00331BDA" w:rsidRPr="00331BDA">
        <w:rPr>
          <w:b/>
          <w:sz w:val="32"/>
          <w:szCs w:val="32"/>
        </w:rPr>
        <w:t xml:space="preserve"> Autumn Crocus</w:t>
      </w:r>
    </w:p>
    <w:p w:rsidR="00331BDA" w:rsidRDefault="00331BDA" w:rsidP="00E351EF">
      <w:pPr>
        <w:ind w:left="3600"/>
        <w:rPr>
          <w:sz w:val="24"/>
          <w:szCs w:val="24"/>
        </w:rPr>
      </w:pPr>
      <w:r w:rsidRPr="00AA7BDC">
        <w:rPr>
          <w:b/>
          <w:sz w:val="24"/>
          <w:szCs w:val="24"/>
        </w:rPr>
        <w:t>English Name</w:t>
      </w:r>
      <w:r>
        <w:rPr>
          <w:sz w:val="24"/>
          <w:szCs w:val="24"/>
        </w:rPr>
        <w:t>:  Autumn Crocus, Meadow S</w:t>
      </w:r>
      <w:r w:rsidRPr="00331BDA">
        <w:rPr>
          <w:sz w:val="24"/>
          <w:szCs w:val="24"/>
        </w:rPr>
        <w:t>affron or naked lady</w:t>
      </w:r>
    </w:p>
    <w:p w:rsidR="002569BA" w:rsidRDefault="00E351EF" w:rsidP="00E351EF">
      <w:pPr>
        <w:ind w:left="2880" w:firstLine="720"/>
        <w:rPr>
          <w:sz w:val="24"/>
          <w:szCs w:val="24"/>
        </w:rPr>
      </w:pPr>
      <w:r w:rsidRPr="00AA7BDC">
        <w:rPr>
          <w:b/>
          <w:sz w:val="24"/>
          <w:szCs w:val="24"/>
        </w:rPr>
        <w:t xml:space="preserve"> </w:t>
      </w:r>
      <w:r w:rsidR="00331BDA" w:rsidRPr="00AA7BDC">
        <w:rPr>
          <w:b/>
          <w:sz w:val="24"/>
          <w:szCs w:val="24"/>
        </w:rPr>
        <w:t>Scientific Name</w:t>
      </w:r>
      <w:r w:rsidR="00331BDA">
        <w:rPr>
          <w:sz w:val="24"/>
          <w:szCs w:val="24"/>
        </w:rPr>
        <w:t xml:space="preserve">: </w:t>
      </w:r>
      <w:r w:rsidR="00331BDA" w:rsidRPr="00331BDA">
        <w:rPr>
          <w:sz w:val="24"/>
          <w:szCs w:val="24"/>
        </w:rPr>
        <w:t>Colchicum autumnale</w:t>
      </w:r>
    </w:p>
    <w:p w:rsidR="00331BDA" w:rsidRPr="00AA7BDC" w:rsidRDefault="00AA7BDC" w:rsidP="00E351EF">
      <w:pPr>
        <w:ind w:left="2880" w:firstLine="720"/>
        <w:rPr>
          <w:b/>
          <w:sz w:val="24"/>
          <w:szCs w:val="24"/>
        </w:rPr>
      </w:pPr>
      <w:r w:rsidRPr="00AA7BDC">
        <w:rPr>
          <w:b/>
          <w:sz w:val="24"/>
          <w:szCs w:val="24"/>
        </w:rPr>
        <w:t>Methods of propagation:</w:t>
      </w:r>
    </w:p>
    <w:p w:rsidR="00AA7BDC" w:rsidRDefault="00AA7BDC" w:rsidP="00E351EF">
      <w:pPr>
        <w:ind w:left="3600" w:firstLine="720"/>
        <w:rPr>
          <w:sz w:val="24"/>
          <w:szCs w:val="24"/>
        </w:rPr>
      </w:pPr>
      <w:r w:rsidRPr="00AA7BDC">
        <w:rPr>
          <w:sz w:val="24"/>
          <w:szCs w:val="24"/>
        </w:rPr>
        <w:t>Autumn Crocuses can be increased during the dormant period in early summer. Their corms can be divided or the cormlets can be detached and replanted. However, divide the plants only when they become overcrowded. Seeds may also be sown in sandy loam and leaf mold. Cover the seeds with a half an inch of soil.</w:t>
      </w:r>
    </w:p>
    <w:p w:rsidR="002569BA" w:rsidRPr="00E351EF" w:rsidRDefault="00E351EF" w:rsidP="00001DED">
      <w:pPr>
        <w:rPr>
          <w:b/>
          <w:sz w:val="24"/>
          <w:szCs w:val="24"/>
        </w:rPr>
      </w:pPr>
      <w:r w:rsidRPr="00E351EF">
        <w:rPr>
          <w:b/>
          <w:sz w:val="24"/>
          <w:szCs w:val="24"/>
        </w:rPr>
        <w:t>Growth Habitat:</w:t>
      </w:r>
    </w:p>
    <w:p w:rsidR="00925976" w:rsidRDefault="00E351EF" w:rsidP="00001DED">
      <w:pPr>
        <w:rPr>
          <w:sz w:val="24"/>
          <w:szCs w:val="24"/>
        </w:rPr>
      </w:pPr>
      <w:r w:rsidRPr="00E351EF">
        <w:rPr>
          <w:sz w:val="24"/>
          <w:szCs w:val="24"/>
        </w:rPr>
        <w:t xml:space="preserve">Autumn crocus has a preference for a fertile soil that is well-drained and located in a sunlit position. This herb has the aptitude to endure shade, but is loathe to arid soil. </w:t>
      </w:r>
    </w:p>
    <w:p w:rsidR="00925976" w:rsidRDefault="00925976" w:rsidP="00001DED">
      <w:pPr>
        <w:rPr>
          <w:sz w:val="24"/>
          <w:szCs w:val="24"/>
        </w:rPr>
      </w:pPr>
    </w:p>
    <w:p w:rsidR="00925976" w:rsidRDefault="00925976" w:rsidP="00001DED">
      <w:pPr>
        <w:rPr>
          <w:sz w:val="24"/>
          <w:szCs w:val="24"/>
        </w:rPr>
      </w:pPr>
    </w:p>
    <w:p w:rsidR="002569BA" w:rsidRDefault="00562484" w:rsidP="00001DED">
      <w:pPr>
        <w:rPr>
          <w:b/>
          <w:sz w:val="32"/>
          <w:szCs w:val="32"/>
        </w:rPr>
      </w:pPr>
      <w:r>
        <w:rPr>
          <w:b/>
          <w:noProof/>
          <w:sz w:val="32"/>
          <w:szCs w:val="32"/>
        </w:rPr>
        <w:lastRenderedPageBreak/>
        <w:drawing>
          <wp:anchor distT="0" distB="0" distL="114300" distR="114300" simplePos="0" relativeHeight="251683840" behindDoc="1" locked="0" layoutInCell="1" allowOverlap="1">
            <wp:simplePos x="0" y="0"/>
            <wp:positionH relativeFrom="column">
              <wp:posOffset>-276225</wp:posOffset>
            </wp:positionH>
            <wp:positionV relativeFrom="paragraph">
              <wp:posOffset>359410</wp:posOffset>
            </wp:positionV>
            <wp:extent cx="2466975" cy="1847850"/>
            <wp:effectExtent l="19050" t="0" r="9525" b="0"/>
            <wp:wrapNone/>
            <wp:docPr id="51" name="rg_hi" descr="http://t2.gstatic.com/images?q=tbn:ANd9GcTvY_aav8D_w9QKsA3PbuzLR46mAkVMyBZaMTymApDwxMlt12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vY_aav8D_w9QKsA3PbuzLR46mAkVMyBZaMTymApDwxMlt12In"/>
                    <pic:cNvPicPr>
                      <a:picLocks noChangeAspect="1" noChangeArrowheads="1"/>
                    </pic:cNvPicPr>
                  </pic:nvPicPr>
                  <pic:blipFill>
                    <a:blip r:embed="rId37"/>
                    <a:srcRect/>
                    <a:stretch>
                      <a:fillRect/>
                    </a:stretch>
                  </pic:blipFill>
                  <pic:spPr bwMode="auto">
                    <a:xfrm>
                      <a:off x="0" y="0"/>
                      <a:ext cx="2466975" cy="1847850"/>
                    </a:xfrm>
                    <a:prstGeom prst="rect">
                      <a:avLst/>
                    </a:prstGeom>
                    <a:noFill/>
                    <a:ln w="9525">
                      <a:noFill/>
                      <a:miter lim="800000"/>
                      <a:headEnd/>
                      <a:tailEnd/>
                    </a:ln>
                  </pic:spPr>
                </pic:pic>
              </a:graphicData>
            </a:graphic>
          </wp:anchor>
        </w:drawing>
      </w:r>
      <w:r w:rsidR="00504ED4" w:rsidRPr="00B62B35">
        <w:rPr>
          <w:b/>
          <w:sz w:val="32"/>
          <w:szCs w:val="32"/>
        </w:rPr>
        <w:t xml:space="preserve">24. </w:t>
      </w:r>
      <w:r w:rsidR="00B62B35" w:rsidRPr="00B62B35">
        <w:rPr>
          <w:b/>
          <w:sz w:val="32"/>
          <w:szCs w:val="32"/>
        </w:rPr>
        <w:t>Burning bush</w:t>
      </w:r>
    </w:p>
    <w:p w:rsidR="00B62B35" w:rsidRPr="00B62B35" w:rsidRDefault="00B62B35" w:rsidP="00CB2620">
      <w:pPr>
        <w:ind w:left="3600"/>
        <w:rPr>
          <w:sz w:val="24"/>
          <w:szCs w:val="24"/>
        </w:rPr>
      </w:pPr>
      <w:r w:rsidRPr="00B62B35">
        <w:rPr>
          <w:b/>
          <w:sz w:val="24"/>
          <w:szCs w:val="24"/>
        </w:rPr>
        <w:t>English name</w:t>
      </w:r>
      <w:r w:rsidRPr="00B62B35">
        <w:rPr>
          <w:sz w:val="24"/>
          <w:szCs w:val="24"/>
        </w:rPr>
        <w:t>:</w:t>
      </w:r>
      <w:r>
        <w:rPr>
          <w:sz w:val="24"/>
          <w:szCs w:val="24"/>
        </w:rPr>
        <w:t xml:space="preserve"> </w:t>
      </w:r>
      <w:r w:rsidR="00CB2620" w:rsidRPr="00CB2620">
        <w:rPr>
          <w:sz w:val="24"/>
          <w:szCs w:val="24"/>
        </w:rPr>
        <w:t>Winged Spindle, Winged Euonymus or Burning Bush</w:t>
      </w:r>
    </w:p>
    <w:p w:rsidR="00B62B35" w:rsidRPr="00B62B35" w:rsidRDefault="00B62B35" w:rsidP="00B62B35">
      <w:pPr>
        <w:ind w:left="2880" w:firstLine="720"/>
        <w:rPr>
          <w:sz w:val="24"/>
          <w:szCs w:val="24"/>
        </w:rPr>
      </w:pPr>
      <w:r w:rsidRPr="00B62B35">
        <w:rPr>
          <w:b/>
          <w:sz w:val="24"/>
          <w:szCs w:val="24"/>
        </w:rPr>
        <w:t>Scientific Name</w:t>
      </w:r>
      <w:r w:rsidRPr="00B62B35">
        <w:rPr>
          <w:sz w:val="24"/>
          <w:szCs w:val="24"/>
        </w:rPr>
        <w:t>: Euonymus alatus</w:t>
      </w:r>
    </w:p>
    <w:p w:rsidR="00B62B35" w:rsidRDefault="00CB2620" w:rsidP="00562484">
      <w:pPr>
        <w:tabs>
          <w:tab w:val="left" w:pos="3630"/>
        </w:tabs>
        <w:ind w:firstLine="720"/>
        <w:rPr>
          <w:b/>
        </w:rPr>
      </w:pPr>
      <w:r>
        <w:rPr>
          <w:b/>
        </w:rPr>
        <w:tab/>
        <w:t>Method of Propagation:</w:t>
      </w:r>
    </w:p>
    <w:p w:rsidR="00CB2620" w:rsidRPr="00CB2620" w:rsidRDefault="00CB2620" w:rsidP="00CB2620">
      <w:pPr>
        <w:pStyle w:val="Heading4"/>
        <w:ind w:left="3600"/>
        <w:rPr>
          <w:b w:val="0"/>
          <w:color w:val="auto"/>
        </w:rPr>
      </w:pPr>
      <w:r w:rsidRPr="00CB2620">
        <w:rPr>
          <w:b w:val="0"/>
          <w:color w:val="auto"/>
        </w:rPr>
        <w:t>Propagation by Cuttings</w:t>
      </w:r>
    </w:p>
    <w:p w:rsidR="00B62B35" w:rsidRPr="00562484" w:rsidRDefault="00CB2620" w:rsidP="00562484">
      <w:pPr>
        <w:pStyle w:val="NormalWeb"/>
        <w:tabs>
          <w:tab w:val="left" w:pos="2805"/>
        </w:tabs>
        <w:ind w:left="3600"/>
      </w:pPr>
      <w:r w:rsidRPr="00CB2620">
        <w:t>Cutting type: stem tip</w:t>
      </w:r>
      <w:r>
        <w:tab/>
      </w:r>
      <w:r w:rsidRPr="00CB2620">
        <w:br/>
        <w:t>Time of year to take cuttings: Summer</w:t>
      </w:r>
      <w:r w:rsidRPr="00CB2620">
        <w:br/>
        <w:t>Cutting maturity: semi-hardwood, hardwood</w:t>
      </w:r>
      <w:r w:rsidRPr="00CB2620">
        <w:br/>
        <w:t>Rooting hormone: IBA Quick Dip 2000 PPM</w:t>
      </w:r>
      <w:r w:rsidRPr="00CB2620">
        <w:br/>
        <w:t>Rooting environment: intermittent mist</w:t>
      </w:r>
      <w:r w:rsidRPr="00CB2620">
        <w:br/>
        <w:t>Soil temperature for best rooting: 75-80 degrees F</w:t>
      </w:r>
      <w:r w:rsidRPr="00CB2620">
        <w:br/>
        <w:t>Time to rooting: 4-8 weeks</w:t>
      </w:r>
      <w:r w:rsidRPr="00CB2620">
        <w:br/>
        <w:t>Comment: Also propagated from hardwood cutting during Winter.</w:t>
      </w:r>
    </w:p>
    <w:p w:rsidR="00E5195A" w:rsidRPr="004E1A11" w:rsidRDefault="00B62B35" w:rsidP="004E1A11">
      <w:pPr>
        <w:ind w:firstLine="720"/>
      </w:pPr>
      <w:r w:rsidRPr="00B62B35">
        <w:rPr>
          <w:b/>
        </w:rPr>
        <w:t>Growth Habitat</w:t>
      </w:r>
      <w:r>
        <w:t xml:space="preserve">: </w:t>
      </w:r>
      <w:r w:rsidR="00CB2620" w:rsidRPr="00CB2620">
        <w:t xml:space="preserve">The shrub grows to 2.5 m tall (8.2 feet), often wider than tall. The stems are notable for their four corky ridges or "wings." The word alatus (or alata, used formerly) is Latin for winged, in reference to the winged branches. </w:t>
      </w:r>
    </w:p>
    <w:p w:rsidR="00F07A72" w:rsidRDefault="0074066C" w:rsidP="00F07A72">
      <w:pPr>
        <w:rPr>
          <w:b/>
          <w:sz w:val="32"/>
          <w:szCs w:val="32"/>
        </w:rPr>
      </w:pPr>
      <w:r>
        <w:rPr>
          <w:b/>
          <w:noProof/>
          <w:sz w:val="32"/>
          <w:szCs w:val="32"/>
        </w:rPr>
        <w:drawing>
          <wp:anchor distT="0" distB="0" distL="114300" distR="114300" simplePos="0" relativeHeight="251684864" behindDoc="1" locked="0" layoutInCell="1" allowOverlap="1">
            <wp:simplePos x="0" y="0"/>
            <wp:positionH relativeFrom="column">
              <wp:posOffset>-114300</wp:posOffset>
            </wp:positionH>
            <wp:positionV relativeFrom="paragraph">
              <wp:posOffset>345440</wp:posOffset>
            </wp:positionV>
            <wp:extent cx="2409825" cy="1685925"/>
            <wp:effectExtent l="19050" t="0" r="9525" b="0"/>
            <wp:wrapNone/>
            <wp:docPr id="54" name="ihover-img" descr="http://ts1.mm.bing.net/images/thumbnail.aspx?q=4699532364940476&amp;id=a0bae352d3cf46833082f5b3d9611e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1.mm.bing.net/images/thumbnail.aspx?q=4699532364940476&amp;id=a0bae352d3cf46833082f5b3d9611e9b"/>
                    <pic:cNvPicPr>
                      <a:picLocks noChangeAspect="1" noChangeArrowheads="1"/>
                    </pic:cNvPicPr>
                  </pic:nvPicPr>
                  <pic:blipFill>
                    <a:blip r:embed="rId38"/>
                    <a:srcRect/>
                    <a:stretch>
                      <a:fillRect/>
                    </a:stretch>
                  </pic:blipFill>
                  <pic:spPr bwMode="auto">
                    <a:xfrm>
                      <a:off x="0" y="0"/>
                      <a:ext cx="2409825" cy="1685925"/>
                    </a:xfrm>
                    <a:prstGeom prst="rect">
                      <a:avLst/>
                    </a:prstGeom>
                    <a:noFill/>
                    <a:ln w="9525">
                      <a:noFill/>
                      <a:miter lim="800000"/>
                      <a:headEnd/>
                      <a:tailEnd/>
                    </a:ln>
                  </pic:spPr>
                </pic:pic>
              </a:graphicData>
            </a:graphic>
          </wp:anchor>
        </w:drawing>
      </w:r>
      <w:r w:rsidR="00F07A72" w:rsidRPr="00F07A72">
        <w:rPr>
          <w:b/>
          <w:sz w:val="32"/>
          <w:szCs w:val="32"/>
        </w:rPr>
        <w:t>25</w:t>
      </w:r>
      <w:r w:rsidR="00F07A72">
        <w:rPr>
          <w:b/>
          <w:sz w:val="32"/>
          <w:szCs w:val="32"/>
        </w:rPr>
        <w:t xml:space="preserve">. </w:t>
      </w:r>
      <w:r w:rsidR="00F07A72" w:rsidRPr="00F07A72">
        <w:rPr>
          <w:b/>
          <w:sz w:val="32"/>
          <w:szCs w:val="32"/>
        </w:rPr>
        <w:t>Oregano</w:t>
      </w:r>
    </w:p>
    <w:p w:rsidR="00FC0548" w:rsidRDefault="00FC0548" w:rsidP="0074066C">
      <w:pPr>
        <w:ind w:left="3600" w:firstLine="720"/>
        <w:rPr>
          <w:sz w:val="24"/>
          <w:szCs w:val="24"/>
        </w:rPr>
      </w:pPr>
      <w:r>
        <w:rPr>
          <w:sz w:val="24"/>
          <w:szCs w:val="24"/>
        </w:rPr>
        <w:t>English Name:  Oregano</w:t>
      </w:r>
    </w:p>
    <w:p w:rsidR="00F07A72" w:rsidRDefault="00FC0548" w:rsidP="0074066C">
      <w:pPr>
        <w:ind w:left="3600" w:firstLine="720"/>
        <w:rPr>
          <w:sz w:val="24"/>
          <w:szCs w:val="24"/>
        </w:rPr>
      </w:pPr>
      <w:r w:rsidRPr="00FC0548">
        <w:rPr>
          <w:sz w:val="24"/>
          <w:szCs w:val="24"/>
        </w:rPr>
        <w:t>Scientific Name: Origanum vulgare</w:t>
      </w:r>
    </w:p>
    <w:p w:rsidR="00E5195A" w:rsidRDefault="00E5195A" w:rsidP="00FC0548">
      <w:pPr>
        <w:ind w:left="2880" w:firstLine="720"/>
        <w:rPr>
          <w:sz w:val="24"/>
          <w:szCs w:val="24"/>
        </w:rPr>
      </w:pPr>
    </w:p>
    <w:p w:rsidR="00E5195A" w:rsidRDefault="00E5195A" w:rsidP="00FC0548">
      <w:pPr>
        <w:ind w:left="2880" w:firstLine="720"/>
        <w:rPr>
          <w:sz w:val="24"/>
          <w:szCs w:val="24"/>
        </w:rPr>
      </w:pPr>
    </w:p>
    <w:p w:rsidR="0074066C" w:rsidRDefault="0074066C" w:rsidP="00E5195A">
      <w:pPr>
        <w:rPr>
          <w:b/>
          <w:sz w:val="24"/>
          <w:szCs w:val="24"/>
        </w:rPr>
      </w:pPr>
    </w:p>
    <w:p w:rsidR="00E5195A" w:rsidRPr="00E5195A" w:rsidRDefault="00E5195A" w:rsidP="00E5195A">
      <w:r>
        <w:rPr>
          <w:b/>
          <w:sz w:val="24"/>
          <w:szCs w:val="24"/>
        </w:rPr>
        <w:t>Methods of Propagation:</w:t>
      </w:r>
      <w:r w:rsidRPr="00E5195A">
        <w:t xml:space="preserve"> </w:t>
      </w:r>
      <w:r>
        <w:t xml:space="preserve">The method of propagation is where a plant is rooted from a cutting. </w:t>
      </w:r>
    </w:p>
    <w:p w:rsidR="0074066C" w:rsidRDefault="00E5195A" w:rsidP="00FC0548">
      <w:pPr>
        <w:rPr>
          <w:sz w:val="24"/>
          <w:szCs w:val="24"/>
        </w:rPr>
      </w:pPr>
      <w:r w:rsidRPr="00E5195A">
        <w:rPr>
          <w:b/>
          <w:sz w:val="24"/>
          <w:szCs w:val="24"/>
        </w:rPr>
        <w:t>Growth Habit</w:t>
      </w:r>
      <w:r>
        <w:rPr>
          <w:sz w:val="24"/>
          <w:szCs w:val="24"/>
        </w:rPr>
        <w:t xml:space="preserve">: </w:t>
      </w:r>
      <w:r w:rsidRPr="00E5195A">
        <w:rPr>
          <w:sz w:val="24"/>
          <w:szCs w:val="24"/>
        </w:rPr>
        <w:t xml:space="preserve">Oregano is a perennial herb, growing from 20–80 cm tall, with opposite leaves 1–4 cm long. Oregano will grow in a pH range between 6.0 (mildly acid) and 9.0 (strongly alkaline) with a preferred range between 6.0 and 8.0. The flowers are purple, 3–4 mm long, produced in erect spikes. </w:t>
      </w:r>
    </w:p>
    <w:p w:rsidR="00925976" w:rsidRDefault="00925976" w:rsidP="00FC0548">
      <w:pPr>
        <w:rPr>
          <w:sz w:val="24"/>
          <w:szCs w:val="24"/>
        </w:rPr>
      </w:pPr>
    </w:p>
    <w:p w:rsidR="0074066C" w:rsidRPr="00F726A3" w:rsidRDefault="00B62E2B" w:rsidP="0074066C">
      <w:pPr>
        <w:rPr>
          <w:b/>
          <w:sz w:val="32"/>
          <w:szCs w:val="32"/>
        </w:rPr>
      </w:pPr>
      <w:r>
        <w:rPr>
          <w:b/>
          <w:noProof/>
          <w:sz w:val="32"/>
          <w:szCs w:val="32"/>
        </w:rPr>
        <w:lastRenderedPageBreak/>
        <w:drawing>
          <wp:anchor distT="0" distB="0" distL="114300" distR="114300" simplePos="0" relativeHeight="251685888" behindDoc="1" locked="0" layoutInCell="1" allowOverlap="1">
            <wp:simplePos x="0" y="0"/>
            <wp:positionH relativeFrom="column">
              <wp:posOffset>114300</wp:posOffset>
            </wp:positionH>
            <wp:positionV relativeFrom="paragraph">
              <wp:posOffset>332105</wp:posOffset>
            </wp:positionV>
            <wp:extent cx="1933575" cy="1933575"/>
            <wp:effectExtent l="19050" t="0" r="9525" b="0"/>
            <wp:wrapNone/>
            <wp:docPr id="7" name="il_fi" descr="http://www.filipinoherbshealingwonders.filipinovegetarianrecipe.com/herbs_pics/katakata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ilipinoherbshealingwonders.filipinovegetarianrecipe.com/herbs_pics/katakataka.jpg"/>
                    <pic:cNvPicPr>
                      <a:picLocks noChangeAspect="1" noChangeArrowheads="1"/>
                    </pic:cNvPicPr>
                  </pic:nvPicPr>
                  <pic:blipFill>
                    <a:blip r:embed="rId39"/>
                    <a:srcRect/>
                    <a:stretch>
                      <a:fillRect/>
                    </a:stretch>
                  </pic:blipFill>
                  <pic:spPr bwMode="auto">
                    <a:xfrm>
                      <a:off x="0" y="0"/>
                      <a:ext cx="1933575" cy="1933575"/>
                    </a:xfrm>
                    <a:prstGeom prst="rect">
                      <a:avLst/>
                    </a:prstGeom>
                    <a:noFill/>
                    <a:ln w="9525">
                      <a:noFill/>
                      <a:miter lim="800000"/>
                      <a:headEnd/>
                      <a:tailEnd/>
                    </a:ln>
                  </pic:spPr>
                </pic:pic>
              </a:graphicData>
            </a:graphic>
          </wp:anchor>
        </w:drawing>
      </w:r>
      <w:r w:rsidR="00F726A3" w:rsidRPr="00F726A3">
        <w:rPr>
          <w:b/>
          <w:sz w:val="32"/>
          <w:szCs w:val="32"/>
        </w:rPr>
        <w:t>26. Kataka-taka</w:t>
      </w:r>
    </w:p>
    <w:p w:rsidR="00FC0548" w:rsidRDefault="00B62E2B" w:rsidP="00F726A3">
      <w:pPr>
        <w:ind w:left="3600"/>
        <w:rPr>
          <w:sz w:val="24"/>
          <w:szCs w:val="24"/>
        </w:rPr>
      </w:pPr>
      <w:r>
        <w:rPr>
          <w:sz w:val="24"/>
          <w:szCs w:val="24"/>
        </w:rPr>
        <w:t xml:space="preserve"> </w:t>
      </w:r>
      <w:r w:rsidR="00F726A3">
        <w:rPr>
          <w:sz w:val="24"/>
          <w:szCs w:val="24"/>
        </w:rPr>
        <w:t xml:space="preserve">English Name: </w:t>
      </w:r>
      <w:r w:rsidR="00F726A3" w:rsidRPr="00F726A3">
        <w:rPr>
          <w:sz w:val="24"/>
          <w:szCs w:val="24"/>
        </w:rPr>
        <w:t>Air Plant, Life Plant, Miracle Leaf, Goethe Plant</w:t>
      </w:r>
    </w:p>
    <w:p w:rsidR="00F726A3" w:rsidRDefault="00F726A3" w:rsidP="00F726A3">
      <w:pPr>
        <w:ind w:left="3600"/>
        <w:rPr>
          <w:sz w:val="24"/>
          <w:szCs w:val="24"/>
        </w:rPr>
      </w:pPr>
      <w:r>
        <w:rPr>
          <w:sz w:val="24"/>
          <w:szCs w:val="24"/>
        </w:rPr>
        <w:t>Local Name: Kataka-taka</w:t>
      </w:r>
    </w:p>
    <w:p w:rsidR="00F726A3" w:rsidRDefault="00F726A3" w:rsidP="00F726A3">
      <w:pPr>
        <w:ind w:left="3600"/>
        <w:rPr>
          <w:sz w:val="24"/>
          <w:szCs w:val="24"/>
        </w:rPr>
      </w:pPr>
      <w:r>
        <w:rPr>
          <w:sz w:val="24"/>
          <w:szCs w:val="24"/>
        </w:rPr>
        <w:t xml:space="preserve">Scientific name: </w:t>
      </w:r>
      <w:r w:rsidRPr="00F726A3">
        <w:rPr>
          <w:sz w:val="24"/>
          <w:szCs w:val="24"/>
        </w:rPr>
        <w:t>Kalanchoe pinnata</w:t>
      </w:r>
    </w:p>
    <w:p w:rsidR="001D50FF" w:rsidRDefault="001D50FF" w:rsidP="00925976">
      <w:pPr>
        <w:ind w:left="3600"/>
        <w:rPr>
          <w:b/>
          <w:sz w:val="24"/>
          <w:szCs w:val="24"/>
        </w:rPr>
      </w:pPr>
      <w:r>
        <w:rPr>
          <w:b/>
          <w:sz w:val="24"/>
          <w:szCs w:val="24"/>
        </w:rPr>
        <w:t xml:space="preserve">Methods of Propagation: </w:t>
      </w:r>
      <w:r>
        <w:t>Easily propagated and widely distributed in the Philippines, found in thickets and open places. Also cultivated, flowering from December to March. Probably of prehistoric introduction.</w:t>
      </w:r>
    </w:p>
    <w:p w:rsidR="00F726A3" w:rsidRDefault="00F726A3" w:rsidP="00F726A3">
      <w:pPr>
        <w:rPr>
          <w:sz w:val="24"/>
          <w:szCs w:val="24"/>
        </w:rPr>
      </w:pPr>
      <w:r w:rsidRPr="00F726A3">
        <w:rPr>
          <w:b/>
          <w:sz w:val="24"/>
          <w:szCs w:val="24"/>
        </w:rPr>
        <w:t>Growth Habit</w:t>
      </w:r>
      <w:r>
        <w:rPr>
          <w:sz w:val="24"/>
          <w:szCs w:val="24"/>
        </w:rPr>
        <w:t xml:space="preserve">: </w:t>
      </w:r>
      <w:r w:rsidRPr="00F726A3">
        <w:rPr>
          <w:sz w:val="24"/>
          <w:szCs w:val="24"/>
        </w:rPr>
        <w:t>Kataka</w:t>
      </w:r>
      <w:r>
        <w:rPr>
          <w:sz w:val="24"/>
          <w:szCs w:val="24"/>
        </w:rPr>
        <w:t>-</w:t>
      </w:r>
      <w:r w:rsidRPr="00F726A3">
        <w:rPr>
          <w:sz w:val="24"/>
          <w:szCs w:val="24"/>
        </w:rPr>
        <w:t xml:space="preserve">taka is an erect, more or less branched, smooth, succulent herb, 0.4 to 1.4 meters in height. Leaves are simple or pinnately compound, with the leaflets elliptic, usually about 10 centimeters long, thick, succulent, and scalloped margins. </w:t>
      </w:r>
    </w:p>
    <w:p w:rsidR="000F402B" w:rsidRDefault="000F402B" w:rsidP="0074066C">
      <w:pPr>
        <w:rPr>
          <w:b/>
          <w:sz w:val="32"/>
          <w:szCs w:val="32"/>
        </w:rPr>
      </w:pPr>
      <w:r>
        <w:rPr>
          <w:b/>
          <w:noProof/>
          <w:sz w:val="32"/>
          <w:szCs w:val="32"/>
        </w:rPr>
        <w:drawing>
          <wp:anchor distT="0" distB="0" distL="114300" distR="114300" simplePos="0" relativeHeight="251686912" behindDoc="1" locked="0" layoutInCell="1" allowOverlap="1">
            <wp:simplePos x="0" y="0"/>
            <wp:positionH relativeFrom="column">
              <wp:posOffset>208280</wp:posOffset>
            </wp:positionH>
            <wp:positionV relativeFrom="paragraph">
              <wp:posOffset>79375</wp:posOffset>
            </wp:positionV>
            <wp:extent cx="2030095" cy="2257425"/>
            <wp:effectExtent l="19050" t="0" r="8255" b="0"/>
            <wp:wrapNone/>
            <wp:docPr id="18" name="il_fi" descr="http://realornamentals.com/plant-store/media/catalog/product/cache/6/image/5e06319eda06f020e43594a9c230972d/g/o/gold-dust-evergreen-ornamental-chinese-evergreen-aglaonema-gold-dust-realornamentals.com-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ealornamentals.com/plant-store/media/catalog/product/cache/6/image/5e06319eda06f020e43594a9c230972d/g/o/gold-dust-evergreen-ornamental-chinese-evergreen-aglaonema-gold-dust-realornamentals.com-web.jpg"/>
                    <pic:cNvPicPr>
                      <a:picLocks noChangeAspect="1" noChangeArrowheads="1"/>
                    </pic:cNvPicPr>
                  </pic:nvPicPr>
                  <pic:blipFill>
                    <a:blip r:embed="rId40"/>
                    <a:srcRect/>
                    <a:stretch>
                      <a:fillRect/>
                    </a:stretch>
                  </pic:blipFill>
                  <pic:spPr bwMode="auto">
                    <a:xfrm>
                      <a:off x="0" y="0"/>
                      <a:ext cx="2030095" cy="2257425"/>
                    </a:xfrm>
                    <a:prstGeom prst="rect">
                      <a:avLst/>
                    </a:prstGeom>
                    <a:noFill/>
                    <a:ln w="9525">
                      <a:noFill/>
                      <a:miter lim="800000"/>
                      <a:headEnd/>
                      <a:tailEnd/>
                    </a:ln>
                  </pic:spPr>
                </pic:pic>
              </a:graphicData>
            </a:graphic>
          </wp:anchor>
        </w:drawing>
      </w:r>
      <w:r w:rsidR="00920959" w:rsidRPr="000F402B">
        <w:rPr>
          <w:b/>
          <w:sz w:val="32"/>
          <w:szCs w:val="32"/>
        </w:rPr>
        <w:t xml:space="preserve">27. </w:t>
      </w:r>
      <w:r w:rsidRPr="000F402B">
        <w:rPr>
          <w:b/>
          <w:sz w:val="32"/>
          <w:szCs w:val="32"/>
        </w:rPr>
        <w:t>Gold Dust Evergreen</w:t>
      </w:r>
    </w:p>
    <w:p w:rsidR="00F726A3" w:rsidRDefault="000F402B" w:rsidP="000F402B">
      <w:pPr>
        <w:ind w:left="3600" w:firstLine="720"/>
        <w:rPr>
          <w:sz w:val="24"/>
          <w:szCs w:val="24"/>
        </w:rPr>
      </w:pPr>
      <w:r w:rsidRPr="000F402B">
        <w:rPr>
          <w:sz w:val="24"/>
          <w:szCs w:val="24"/>
        </w:rPr>
        <w:t xml:space="preserve"> English Name: Gold Dust Evergreen</w:t>
      </w:r>
    </w:p>
    <w:p w:rsidR="000F402B" w:rsidRDefault="000F402B" w:rsidP="000F402B">
      <w:pPr>
        <w:ind w:left="3600" w:firstLine="720"/>
        <w:rPr>
          <w:sz w:val="24"/>
          <w:szCs w:val="24"/>
        </w:rPr>
      </w:pPr>
      <w:r>
        <w:rPr>
          <w:sz w:val="24"/>
          <w:szCs w:val="24"/>
        </w:rPr>
        <w:t xml:space="preserve">Scientific Name: </w:t>
      </w:r>
      <w:r w:rsidRPr="000F402B">
        <w:rPr>
          <w:sz w:val="24"/>
          <w:szCs w:val="24"/>
        </w:rPr>
        <w:t>Aucuba japonica</w:t>
      </w:r>
    </w:p>
    <w:p w:rsidR="000F402B" w:rsidRPr="000F402B" w:rsidRDefault="000F402B" w:rsidP="00925976">
      <w:pPr>
        <w:ind w:left="4320"/>
        <w:jc w:val="both"/>
        <w:rPr>
          <w:b/>
        </w:rPr>
      </w:pPr>
      <w:r>
        <w:rPr>
          <w:b/>
          <w:sz w:val="24"/>
          <w:szCs w:val="24"/>
        </w:rPr>
        <w:t xml:space="preserve">Method of Propagation: </w:t>
      </w:r>
      <w:r w:rsidRPr="000F402B">
        <w:rPr>
          <w:rStyle w:val="Emphasis"/>
          <w:rFonts w:ascii="Arial" w:hAnsi="Arial" w:cs="Arial"/>
        </w:rPr>
        <w:t>Aucuba japonica</w:t>
      </w:r>
      <w:r w:rsidRPr="000F402B">
        <w:rPr>
          <w:rFonts w:ascii="Arial" w:hAnsi="Arial" w:cs="Arial"/>
        </w:rPr>
        <w:t xml:space="preserve"> is very easily propagated from cuttings and from seed when available. Cuttings taken in the spring and treated with a rooting hormone should root in about 3 weeks. Cuttings placed in water will root in 2-3 weeks.</w:t>
      </w:r>
    </w:p>
    <w:p w:rsidR="004E1A11" w:rsidRPr="00925976" w:rsidRDefault="000F402B" w:rsidP="00925976">
      <w:pPr>
        <w:jc w:val="both"/>
        <w:rPr>
          <w:sz w:val="24"/>
          <w:szCs w:val="24"/>
        </w:rPr>
      </w:pPr>
      <w:r w:rsidRPr="000F402B">
        <w:rPr>
          <w:b/>
          <w:sz w:val="24"/>
          <w:szCs w:val="24"/>
        </w:rPr>
        <w:t>Growth Habit:</w:t>
      </w:r>
      <w:r>
        <w:rPr>
          <w:sz w:val="24"/>
          <w:szCs w:val="24"/>
        </w:rPr>
        <w:t xml:space="preserve"> </w:t>
      </w:r>
      <w:r w:rsidRPr="000F402B">
        <w:rPr>
          <w:sz w:val="24"/>
          <w:szCs w:val="24"/>
        </w:rPr>
        <w:t xml:space="preserve">is an attractive broadleaf evergreen shrub native to eastern Asia and Japan. They are slow to moderate growers and will reach a height of 4-12 feet (1.2-3.7 m) with a spread of 4-6 feet (1.2-1.8 m). Leaves are opposite, elliptical to elliptical-lanceolate 3-7 inches (8-18 cm) long and 1-3 inches (2.5-7.6 cm) wide. </w:t>
      </w:r>
    </w:p>
    <w:p w:rsidR="00380BE9" w:rsidRDefault="00380BE9" w:rsidP="000F402B">
      <w:pPr>
        <w:rPr>
          <w:b/>
          <w:sz w:val="28"/>
          <w:szCs w:val="28"/>
        </w:rPr>
      </w:pPr>
      <w:r>
        <w:rPr>
          <w:b/>
          <w:noProof/>
          <w:sz w:val="28"/>
          <w:szCs w:val="28"/>
        </w:rPr>
        <w:drawing>
          <wp:anchor distT="0" distB="0" distL="114300" distR="114300" simplePos="0" relativeHeight="251687936" behindDoc="1" locked="0" layoutInCell="1" allowOverlap="1">
            <wp:simplePos x="0" y="0"/>
            <wp:positionH relativeFrom="column">
              <wp:posOffset>114300</wp:posOffset>
            </wp:positionH>
            <wp:positionV relativeFrom="paragraph">
              <wp:posOffset>325755</wp:posOffset>
            </wp:positionV>
            <wp:extent cx="2324100" cy="1743075"/>
            <wp:effectExtent l="19050" t="0" r="0" b="0"/>
            <wp:wrapNone/>
            <wp:docPr id="10" name="Picture 1" descr="Alocasia x cali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ocasia x calidora"/>
                    <pic:cNvPicPr>
                      <a:picLocks noChangeAspect="1" noChangeArrowheads="1"/>
                    </pic:cNvPicPr>
                  </pic:nvPicPr>
                  <pic:blipFill>
                    <a:blip r:embed="rId41"/>
                    <a:srcRect/>
                    <a:stretch>
                      <a:fillRect/>
                    </a:stretch>
                  </pic:blipFill>
                  <pic:spPr bwMode="auto">
                    <a:xfrm>
                      <a:off x="0" y="0"/>
                      <a:ext cx="2324100" cy="1743075"/>
                    </a:xfrm>
                    <a:prstGeom prst="rect">
                      <a:avLst/>
                    </a:prstGeom>
                    <a:noFill/>
                    <a:ln w="9525">
                      <a:noFill/>
                      <a:miter lim="800000"/>
                      <a:headEnd/>
                      <a:tailEnd/>
                    </a:ln>
                  </pic:spPr>
                </pic:pic>
              </a:graphicData>
            </a:graphic>
          </wp:anchor>
        </w:drawing>
      </w:r>
      <w:r w:rsidR="00D10373" w:rsidRPr="00380BE9">
        <w:rPr>
          <w:b/>
          <w:sz w:val="28"/>
          <w:szCs w:val="28"/>
        </w:rPr>
        <w:t xml:space="preserve">28. </w:t>
      </w:r>
      <w:r w:rsidRPr="00380BE9">
        <w:rPr>
          <w:b/>
          <w:sz w:val="28"/>
          <w:szCs w:val="28"/>
        </w:rPr>
        <w:t>Elephant's ear plant</w:t>
      </w:r>
    </w:p>
    <w:p w:rsidR="00380BE9" w:rsidRPr="00380BE9" w:rsidRDefault="00380BE9" w:rsidP="00380BE9">
      <w:pPr>
        <w:ind w:left="2160" w:firstLine="720"/>
        <w:rPr>
          <w:sz w:val="24"/>
          <w:szCs w:val="24"/>
        </w:rPr>
      </w:pPr>
      <w:r w:rsidRPr="00380BE9">
        <w:rPr>
          <w:sz w:val="28"/>
          <w:szCs w:val="28"/>
        </w:rPr>
        <w:t xml:space="preserve"> </w:t>
      </w:r>
      <w:r>
        <w:rPr>
          <w:sz w:val="28"/>
          <w:szCs w:val="28"/>
        </w:rPr>
        <w:tab/>
      </w:r>
      <w:r>
        <w:rPr>
          <w:sz w:val="28"/>
          <w:szCs w:val="28"/>
        </w:rPr>
        <w:tab/>
      </w:r>
      <w:r w:rsidRPr="00380BE9">
        <w:rPr>
          <w:sz w:val="24"/>
          <w:szCs w:val="24"/>
        </w:rPr>
        <w:t>English Name:</w:t>
      </w:r>
      <w:r>
        <w:rPr>
          <w:sz w:val="28"/>
          <w:szCs w:val="28"/>
        </w:rPr>
        <w:t xml:space="preserve"> </w:t>
      </w:r>
      <w:r w:rsidRPr="00380BE9">
        <w:rPr>
          <w:sz w:val="24"/>
          <w:szCs w:val="24"/>
        </w:rPr>
        <w:t>Elephant's ear plant</w:t>
      </w:r>
    </w:p>
    <w:p w:rsidR="00380BE9" w:rsidRDefault="00380BE9" w:rsidP="00380BE9">
      <w:pPr>
        <w:tabs>
          <w:tab w:val="left" w:pos="2700"/>
        </w:tabs>
        <w:rPr>
          <w:i/>
          <w:sz w:val="24"/>
          <w:szCs w:val="24"/>
        </w:rPr>
      </w:pPr>
      <w:r w:rsidRPr="00380BE9">
        <w:rPr>
          <w:sz w:val="24"/>
          <w:szCs w:val="24"/>
        </w:rPr>
        <w:tab/>
      </w:r>
      <w:r w:rsidRPr="00380BE9">
        <w:rPr>
          <w:sz w:val="24"/>
          <w:szCs w:val="24"/>
        </w:rPr>
        <w:tab/>
      </w:r>
      <w:r w:rsidRPr="00380BE9">
        <w:rPr>
          <w:sz w:val="24"/>
          <w:szCs w:val="24"/>
        </w:rPr>
        <w:tab/>
      </w:r>
      <w:r w:rsidRPr="00380BE9">
        <w:rPr>
          <w:sz w:val="24"/>
          <w:szCs w:val="24"/>
        </w:rPr>
        <w:tab/>
      </w:r>
      <w:r>
        <w:rPr>
          <w:sz w:val="24"/>
          <w:szCs w:val="24"/>
        </w:rPr>
        <w:t xml:space="preserve">Scientific Name: </w:t>
      </w:r>
      <w:r w:rsidRPr="00380BE9">
        <w:rPr>
          <w:i/>
          <w:sz w:val="24"/>
          <w:szCs w:val="24"/>
        </w:rPr>
        <w:t>Alocasia 'Calidora'</w:t>
      </w:r>
    </w:p>
    <w:p w:rsidR="00380BE9" w:rsidRDefault="00380BE9" w:rsidP="00925976">
      <w:pPr>
        <w:tabs>
          <w:tab w:val="left" w:pos="2700"/>
        </w:tabs>
        <w:ind w:left="4320"/>
        <w:rPr>
          <w:sz w:val="24"/>
          <w:szCs w:val="24"/>
        </w:rPr>
      </w:pPr>
      <w:r>
        <w:rPr>
          <w:sz w:val="24"/>
          <w:szCs w:val="24"/>
        </w:rPr>
        <w:t xml:space="preserve">Method of Propagation: </w:t>
      </w:r>
      <w:r w:rsidRPr="00380BE9">
        <w:rPr>
          <w:sz w:val="24"/>
          <w:szCs w:val="24"/>
        </w:rPr>
        <w:t xml:space="preserve">Division. Divide rhizomes in spring and pot in separate containers. Keep the </w:t>
      </w:r>
      <w:r w:rsidRPr="00380BE9">
        <w:rPr>
          <w:sz w:val="24"/>
          <w:szCs w:val="24"/>
        </w:rPr>
        <w:lastRenderedPageBreak/>
        <w:t>top surface of the rhizome above the soil line so that the growing stems don't rot at soil level.</w:t>
      </w:r>
    </w:p>
    <w:p w:rsidR="00292187" w:rsidRDefault="00292187" w:rsidP="00F01C80">
      <w:pPr>
        <w:tabs>
          <w:tab w:val="left" w:pos="2700"/>
        </w:tabs>
        <w:rPr>
          <w:b/>
          <w:sz w:val="28"/>
          <w:szCs w:val="28"/>
        </w:rPr>
      </w:pPr>
      <w:r w:rsidRPr="00292187">
        <w:rPr>
          <w:b/>
          <w:sz w:val="28"/>
          <w:szCs w:val="28"/>
        </w:rPr>
        <w:t xml:space="preserve">29. </w:t>
      </w:r>
      <w:r>
        <w:rPr>
          <w:b/>
          <w:sz w:val="28"/>
          <w:szCs w:val="28"/>
        </w:rPr>
        <w:t>Monkey P</w:t>
      </w:r>
      <w:r w:rsidRPr="00292187">
        <w:rPr>
          <w:b/>
          <w:sz w:val="28"/>
          <w:szCs w:val="28"/>
        </w:rPr>
        <w:t>uzzle tree</w:t>
      </w:r>
    </w:p>
    <w:p w:rsidR="00292187" w:rsidRDefault="00292187" w:rsidP="00292187">
      <w:pPr>
        <w:tabs>
          <w:tab w:val="center" w:pos="4680"/>
        </w:tabs>
        <w:rPr>
          <w:b/>
          <w:i/>
          <w:sz w:val="28"/>
          <w:szCs w:val="28"/>
        </w:rPr>
      </w:pPr>
      <w:r>
        <w:rPr>
          <w:b/>
          <w:i/>
          <w:noProof/>
          <w:sz w:val="28"/>
          <w:szCs w:val="28"/>
        </w:rPr>
        <w:drawing>
          <wp:anchor distT="0" distB="0" distL="114300" distR="114300" simplePos="0" relativeHeight="251688960" behindDoc="1" locked="0" layoutInCell="1" allowOverlap="1">
            <wp:simplePos x="0" y="0"/>
            <wp:positionH relativeFrom="column">
              <wp:posOffset>19050</wp:posOffset>
            </wp:positionH>
            <wp:positionV relativeFrom="paragraph">
              <wp:posOffset>71120</wp:posOffset>
            </wp:positionV>
            <wp:extent cx="2619375" cy="1743075"/>
            <wp:effectExtent l="19050" t="0" r="9525" b="0"/>
            <wp:wrapNone/>
            <wp:docPr id="19" name="rg_hi" descr="http://t3.gstatic.com/images?q=tbn:ANd9GcQoOhfkQEtDVXt-ESG8YJIN7wQMGA5SvGqYCEsOVvZtNQIAZSg7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QoOhfkQEtDVXt-ESG8YJIN7wQMGA5SvGqYCEsOVvZtNQIAZSg7MQ"/>
                    <pic:cNvPicPr>
                      <a:picLocks noChangeAspect="1" noChangeArrowheads="1"/>
                    </pic:cNvPicPr>
                  </pic:nvPicPr>
                  <pic:blipFill>
                    <a:blip r:embed="rId42"/>
                    <a:srcRect/>
                    <a:stretch>
                      <a:fillRect/>
                    </a:stretch>
                  </pic:blipFill>
                  <pic:spPr bwMode="auto">
                    <a:xfrm>
                      <a:off x="0" y="0"/>
                      <a:ext cx="2619375" cy="1743075"/>
                    </a:xfrm>
                    <a:prstGeom prst="rect">
                      <a:avLst/>
                    </a:prstGeom>
                    <a:noFill/>
                    <a:ln w="9525">
                      <a:noFill/>
                      <a:miter lim="800000"/>
                      <a:headEnd/>
                      <a:tailEnd/>
                    </a:ln>
                  </pic:spPr>
                </pic:pic>
              </a:graphicData>
            </a:graphic>
          </wp:anchor>
        </w:drawing>
      </w:r>
      <w:r>
        <w:rPr>
          <w:b/>
          <w:i/>
          <w:sz w:val="28"/>
          <w:szCs w:val="28"/>
        </w:rPr>
        <w:tab/>
      </w:r>
    </w:p>
    <w:p w:rsidR="00292187" w:rsidRDefault="00292187" w:rsidP="00292187">
      <w:pPr>
        <w:tabs>
          <w:tab w:val="center" w:pos="4680"/>
        </w:tabs>
        <w:ind w:left="4680"/>
        <w:rPr>
          <w:bCs/>
        </w:rPr>
      </w:pPr>
      <w:r w:rsidRPr="00292187">
        <w:rPr>
          <w:b/>
          <w:sz w:val="24"/>
          <w:szCs w:val="24"/>
        </w:rPr>
        <w:t>English Name</w:t>
      </w:r>
      <w:r>
        <w:rPr>
          <w:sz w:val="24"/>
          <w:szCs w:val="24"/>
        </w:rPr>
        <w:t xml:space="preserve">: Monkey Puzzle Tree or </w:t>
      </w:r>
      <w:r w:rsidRPr="00292187">
        <w:rPr>
          <w:bCs/>
        </w:rPr>
        <w:t>monkey tail tree</w:t>
      </w:r>
    </w:p>
    <w:p w:rsidR="00292187" w:rsidRPr="00292187" w:rsidRDefault="00292187" w:rsidP="00292187">
      <w:pPr>
        <w:tabs>
          <w:tab w:val="center" w:pos="4680"/>
        </w:tabs>
        <w:ind w:left="4680"/>
        <w:rPr>
          <w:sz w:val="24"/>
          <w:szCs w:val="24"/>
        </w:rPr>
      </w:pPr>
      <w:r w:rsidRPr="00292187">
        <w:rPr>
          <w:b/>
          <w:bCs/>
        </w:rPr>
        <w:t>Scientific Name</w:t>
      </w:r>
      <w:r>
        <w:rPr>
          <w:bCs/>
        </w:rPr>
        <w:t xml:space="preserve">: </w:t>
      </w:r>
      <w:r w:rsidRPr="00292187">
        <w:rPr>
          <w:bCs/>
          <w:i/>
        </w:rPr>
        <w:t>Araucaria araucana</w:t>
      </w:r>
    </w:p>
    <w:p w:rsidR="00292187" w:rsidRDefault="00292187" w:rsidP="00292187">
      <w:pPr>
        <w:ind w:left="4320" w:firstLine="360"/>
        <w:rPr>
          <w:sz w:val="24"/>
          <w:szCs w:val="24"/>
        </w:rPr>
      </w:pPr>
      <w:r w:rsidRPr="00292187">
        <w:rPr>
          <w:b/>
          <w:sz w:val="24"/>
          <w:szCs w:val="24"/>
        </w:rPr>
        <w:t>Growth Habitat</w:t>
      </w:r>
      <w:r>
        <w:rPr>
          <w:sz w:val="24"/>
          <w:szCs w:val="24"/>
        </w:rPr>
        <w:t xml:space="preserve">: </w:t>
      </w:r>
      <w:r>
        <w:t xml:space="preserve">Its native habitat is the lower slopes of the Chilean and Argentinian south-central </w:t>
      </w:r>
      <w:hyperlink r:id="rId43" w:tooltip="Andes" w:history="1">
        <w:r>
          <w:rPr>
            <w:rStyle w:val="Hyperlink"/>
          </w:rPr>
          <w:t>Andes</w:t>
        </w:r>
      </w:hyperlink>
      <w:r>
        <w:t>, typically above 1,000 metres (3,300 ft). Juvenile trees exhibit a broadly pyramidal or conical habit which naturally develops into the distinctive umbrella form of mature specimens as the tree ages.</w:t>
      </w:r>
      <w:hyperlink r:id="rId44" w:anchor="cite_note-2" w:history="1">
        <w:r>
          <w:rPr>
            <w:rStyle w:val="Hyperlink"/>
            <w:vertAlign w:val="superscript"/>
          </w:rPr>
          <w:t>[3]</w:t>
        </w:r>
      </w:hyperlink>
      <w:r>
        <w:t xml:space="preserve"> It prefers well drained, slightly acidic, volcanic </w:t>
      </w:r>
      <w:hyperlink r:id="rId45" w:tooltip="Soil" w:history="1">
        <w:r>
          <w:rPr>
            <w:rStyle w:val="Hyperlink"/>
          </w:rPr>
          <w:t>soil</w:t>
        </w:r>
      </w:hyperlink>
      <w:r>
        <w:t xml:space="preserve"> but will tolerate almost any soil type provided it drains well.</w:t>
      </w:r>
    </w:p>
    <w:p w:rsidR="00292187" w:rsidRPr="00F2744F" w:rsidRDefault="00A24EF2" w:rsidP="00292187">
      <w:pPr>
        <w:rPr>
          <w:b/>
          <w:sz w:val="28"/>
          <w:szCs w:val="28"/>
        </w:rPr>
      </w:pPr>
      <w:r>
        <w:rPr>
          <w:b/>
          <w:noProof/>
          <w:sz w:val="28"/>
          <w:szCs w:val="28"/>
        </w:rPr>
        <w:drawing>
          <wp:anchor distT="0" distB="0" distL="114300" distR="114300" simplePos="0" relativeHeight="251689984" behindDoc="1" locked="0" layoutInCell="1" allowOverlap="1">
            <wp:simplePos x="0" y="0"/>
            <wp:positionH relativeFrom="column">
              <wp:posOffset>114300</wp:posOffset>
            </wp:positionH>
            <wp:positionV relativeFrom="paragraph">
              <wp:posOffset>320040</wp:posOffset>
            </wp:positionV>
            <wp:extent cx="2143125" cy="1676400"/>
            <wp:effectExtent l="19050" t="0" r="9525" b="0"/>
            <wp:wrapNone/>
            <wp:docPr id="20" name="Picture 10" descr="closeup of society garlic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oseup of society garlic flowers"/>
                    <pic:cNvPicPr>
                      <a:picLocks noChangeAspect="1" noChangeArrowheads="1"/>
                    </pic:cNvPicPr>
                  </pic:nvPicPr>
                  <pic:blipFill>
                    <a:blip r:embed="rId46"/>
                    <a:srcRect/>
                    <a:stretch>
                      <a:fillRect/>
                    </a:stretch>
                  </pic:blipFill>
                  <pic:spPr bwMode="auto">
                    <a:xfrm>
                      <a:off x="0" y="0"/>
                      <a:ext cx="2143125" cy="1676400"/>
                    </a:xfrm>
                    <a:prstGeom prst="rect">
                      <a:avLst/>
                    </a:prstGeom>
                    <a:noFill/>
                    <a:ln w="9525">
                      <a:noFill/>
                      <a:miter lim="800000"/>
                      <a:headEnd/>
                      <a:tailEnd/>
                    </a:ln>
                  </pic:spPr>
                </pic:pic>
              </a:graphicData>
            </a:graphic>
          </wp:anchor>
        </w:drawing>
      </w:r>
      <w:r w:rsidR="00292187" w:rsidRPr="00F2744F">
        <w:rPr>
          <w:b/>
          <w:sz w:val="28"/>
          <w:szCs w:val="28"/>
        </w:rPr>
        <w:t>30. Society Garlic</w:t>
      </w:r>
    </w:p>
    <w:p w:rsidR="00292187" w:rsidRDefault="00292187" w:rsidP="00292187">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English Name: Society Garlic</w:t>
      </w:r>
    </w:p>
    <w:p w:rsidR="00292187" w:rsidRDefault="00292187" w:rsidP="00292187">
      <w:pPr>
        <w:ind w:left="3600" w:firstLine="720"/>
        <w:rPr>
          <w:sz w:val="24"/>
          <w:szCs w:val="24"/>
        </w:rPr>
      </w:pPr>
      <w:r>
        <w:rPr>
          <w:sz w:val="24"/>
          <w:szCs w:val="24"/>
        </w:rPr>
        <w:t xml:space="preserve">Scientific Name: </w:t>
      </w:r>
      <w:r w:rsidRPr="00292187">
        <w:rPr>
          <w:sz w:val="24"/>
          <w:szCs w:val="24"/>
        </w:rPr>
        <w:t>Tulbaghia violacea</w:t>
      </w:r>
    </w:p>
    <w:p w:rsidR="00F2744F" w:rsidRDefault="00F2744F" w:rsidP="00925976">
      <w:pPr>
        <w:ind w:left="4320" w:firstLine="720"/>
        <w:rPr>
          <w:sz w:val="24"/>
          <w:szCs w:val="24"/>
        </w:rPr>
      </w:pPr>
      <w:r w:rsidRPr="00F2744F">
        <w:rPr>
          <w:b/>
          <w:sz w:val="24"/>
          <w:szCs w:val="24"/>
        </w:rPr>
        <w:t>Propagation:</w:t>
      </w:r>
      <w:r>
        <w:rPr>
          <w:sz w:val="24"/>
          <w:szCs w:val="24"/>
        </w:rPr>
        <w:t xml:space="preserve"> </w:t>
      </w:r>
      <w:r w:rsidRPr="00F2744F">
        <w:rPr>
          <w:sz w:val="24"/>
          <w:szCs w:val="24"/>
        </w:rPr>
        <w:t>Propagate society garlic by dividing off pieces of rhizome while the plant is dormant.</w:t>
      </w:r>
    </w:p>
    <w:p w:rsidR="00925976" w:rsidRPr="00925976" w:rsidRDefault="00925976" w:rsidP="00925976">
      <w:pPr>
        <w:ind w:left="4320" w:firstLine="720"/>
        <w:rPr>
          <w:sz w:val="24"/>
          <w:szCs w:val="24"/>
        </w:rPr>
      </w:pPr>
    </w:p>
    <w:p w:rsidR="00F2744F" w:rsidRDefault="00292187" w:rsidP="00292187">
      <w:pPr>
        <w:rPr>
          <w:sz w:val="24"/>
          <w:szCs w:val="24"/>
        </w:rPr>
      </w:pPr>
      <w:r w:rsidRPr="00292187">
        <w:rPr>
          <w:b/>
        </w:rPr>
        <w:t>Growth Habitat</w:t>
      </w:r>
      <w:r>
        <w:t xml:space="preserve">: Society garlic is a clump-forming </w:t>
      </w:r>
      <w:r w:rsidRPr="00292187">
        <w:rPr>
          <w:i/>
        </w:rPr>
        <w:t xml:space="preserve">herbaceous </w:t>
      </w:r>
      <w:r>
        <w:t xml:space="preserve">perennial with narrow, grayish green leaves and large clusters of lavender or lilac flowers. The plant looks like an especially showy </w:t>
      </w:r>
      <w:hyperlink r:id="rId47" w:tgtFrame="_self" w:history="1">
        <w:r>
          <w:rPr>
            <w:rStyle w:val="Hyperlink"/>
          </w:rPr>
          <w:t>garlic</w:t>
        </w:r>
      </w:hyperlink>
      <w:r>
        <w:t xml:space="preserve"> or </w:t>
      </w:r>
      <w:hyperlink r:id="rId48" w:tgtFrame="_self" w:history="1">
        <w:r>
          <w:rPr>
            <w:rStyle w:val="Hyperlink"/>
          </w:rPr>
          <w:t>garlic chives</w:t>
        </w:r>
      </w:hyperlink>
      <w:r>
        <w:t xml:space="preserve"> plant. Society garlic has just 4-9 grasslike leaves, each about a foot long and a half-inch wide.</w:t>
      </w:r>
    </w:p>
    <w:p w:rsidR="00FA1764" w:rsidRPr="00FA1764" w:rsidRDefault="00925976" w:rsidP="00F2744F">
      <w:pPr>
        <w:rPr>
          <w:b/>
          <w:bCs/>
          <w:sz w:val="28"/>
          <w:szCs w:val="28"/>
        </w:rPr>
      </w:pPr>
      <w:r>
        <w:rPr>
          <w:noProof/>
          <w:sz w:val="28"/>
          <w:szCs w:val="28"/>
        </w:rPr>
        <w:drawing>
          <wp:anchor distT="0" distB="0" distL="114300" distR="114300" simplePos="0" relativeHeight="251691008" behindDoc="1" locked="0" layoutInCell="1" allowOverlap="1">
            <wp:simplePos x="0" y="0"/>
            <wp:positionH relativeFrom="column">
              <wp:posOffset>219075</wp:posOffset>
            </wp:positionH>
            <wp:positionV relativeFrom="paragraph">
              <wp:posOffset>363220</wp:posOffset>
            </wp:positionV>
            <wp:extent cx="1676400" cy="1257300"/>
            <wp:effectExtent l="19050" t="0" r="0" b="0"/>
            <wp:wrapNone/>
            <wp:docPr id="22" name="rg_hi" descr="http://t0.gstatic.com/images?q=tbn:ANd9GcTXAivTj7ez2eUz0tKaVhmEH-oRh4JhGpNtfh4fzHQaVCSAAj90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XAivTj7ez2eUz0tKaVhmEH-oRh4JhGpNtfh4fzHQaVCSAAj90uw"/>
                    <pic:cNvPicPr>
                      <a:picLocks noChangeAspect="1" noChangeArrowheads="1"/>
                    </pic:cNvPicPr>
                  </pic:nvPicPr>
                  <pic:blipFill>
                    <a:blip r:embed="rId49"/>
                    <a:srcRect/>
                    <a:stretch>
                      <a:fillRect/>
                    </a:stretch>
                  </pic:blipFill>
                  <pic:spPr bwMode="auto">
                    <a:xfrm>
                      <a:off x="0" y="0"/>
                      <a:ext cx="1676400" cy="1257300"/>
                    </a:xfrm>
                    <a:prstGeom prst="rect">
                      <a:avLst/>
                    </a:prstGeom>
                    <a:noFill/>
                    <a:ln w="9525">
                      <a:noFill/>
                      <a:miter lim="800000"/>
                      <a:headEnd/>
                      <a:tailEnd/>
                    </a:ln>
                  </pic:spPr>
                </pic:pic>
              </a:graphicData>
            </a:graphic>
          </wp:anchor>
        </w:drawing>
      </w:r>
      <w:r w:rsidR="00F2744F" w:rsidRPr="00FA1764">
        <w:rPr>
          <w:sz w:val="28"/>
          <w:szCs w:val="28"/>
        </w:rPr>
        <w:t xml:space="preserve">31. </w:t>
      </w:r>
      <w:r w:rsidR="00FA1764" w:rsidRPr="00FA1764">
        <w:rPr>
          <w:b/>
          <w:bCs/>
          <w:sz w:val="28"/>
          <w:szCs w:val="28"/>
        </w:rPr>
        <w:t>Golden Dewdrop</w:t>
      </w:r>
    </w:p>
    <w:p w:rsidR="00FA1764" w:rsidRDefault="00FA1764" w:rsidP="00FA1764">
      <w:pPr>
        <w:ind w:left="3600"/>
        <w:rPr>
          <w:sz w:val="24"/>
          <w:szCs w:val="24"/>
        </w:rPr>
      </w:pPr>
      <w:r>
        <w:t xml:space="preserve"> English Name:  </w:t>
      </w:r>
      <w:r w:rsidRPr="00FA1764">
        <w:rPr>
          <w:bCs/>
        </w:rPr>
        <w:t>Golden Dewdrop , Pigeon Berry</w:t>
      </w:r>
      <w:r w:rsidRPr="00FA1764">
        <w:t xml:space="preserve">, and </w:t>
      </w:r>
      <w:r w:rsidRPr="00FA1764">
        <w:rPr>
          <w:bCs/>
        </w:rPr>
        <w:t>Skyflower</w:t>
      </w:r>
    </w:p>
    <w:p w:rsidR="00292187" w:rsidRDefault="00FA1764" w:rsidP="00FA1764">
      <w:pPr>
        <w:tabs>
          <w:tab w:val="left" w:pos="3600"/>
        </w:tabs>
        <w:rPr>
          <w:i/>
          <w:sz w:val="24"/>
          <w:szCs w:val="24"/>
        </w:rPr>
      </w:pPr>
      <w:r>
        <w:rPr>
          <w:sz w:val="24"/>
          <w:szCs w:val="24"/>
        </w:rPr>
        <w:tab/>
        <w:t xml:space="preserve">Scientific Name: </w:t>
      </w:r>
      <w:r w:rsidRPr="00FA1764">
        <w:rPr>
          <w:i/>
          <w:sz w:val="24"/>
          <w:szCs w:val="24"/>
        </w:rPr>
        <w:t>Duranta erecta</w:t>
      </w:r>
    </w:p>
    <w:p w:rsidR="00FA1764" w:rsidRDefault="00FA1764" w:rsidP="00925976">
      <w:pPr>
        <w:tabs>
          <w:tab w:val="left" w:pos="3600"/>
        </w:tabs>
        <w:rPr>
          <w:b/>
          <w:sz w:val="24"/>
          <w:szCs w:val="24"/>
        </w:rPr>
      </w:pPr>
      <w:r>
        <w:rPr>
          <w:b/>
          <w:sz w:val="24"/>
          <w:szCs w:val="24"/>
        </w:rPr>
        <w:lastRenderedPageBreak/>
        <w:t xml:space="preserve">Growth Habitat: </w:t>
      </w:r>
      <w:r>
        <w:rPr>
          <w:i/>
          <w:iCs/>
        </w:rPr>
        <w:t>Duranta erecta</w:t>
      </w:r>
      <w:r>
        <w:t xml:space="preserve"> is a sprawling </w:t>
      </w:r>
      <w:hyperlink r:id="rId50" w:tooltip="Shrub" w:history="1">
        <w:r>
          <w:rPr>
            <w:rStyle w:val="Hyperlink"/>
          </w:rPr>
          <w:t>shrub</w:t>
        </w:r>
      </w:hyperlink>
      <w:r>
        <w:t xml:space="preserve"> or (infrequently) a small </w:t>
      </w:r>
      <w:hyperlink r:id="rId51" w:tooltip="Tree" w:history="1">
        <w:r>
          <w:rPr>
            <w:rStyle w:val="Hyperlink"/>
          </w:rPr>
          <w:t>tree</w:t>
        </w:r>
      </w:hyperlink>
      <w:r>
        <w:t xml:space="preserve">. It can grow to 6 m (20 ft) tall and can spread to an equal width. Mature specimens possess axillary </w:t>
      </w:r>
      <w:hyperlink r:id="rId52" w:tooltip="Thorns, spines, and prickles" w:history="1">
        <w:r>
          <w:rPr>
            <w:rStyle w:val="Hyperlink"/>
          </w:rPr>
          <w:t>thorns</w:t>
        </w:r>
      </w:hyperlink>
      <w:r>
        <w:t xml:space="preserve">, which are often absent on younger specimens. The </w:t>
      </w:r>
      <w:hyperlink r:id="rId53" w:tooltip="Leaf" w:history="1">
        <w:r>
          <w:rPr>
            <w:rStyle w:val="Hyperlink"/>
          </w:rPr>
          <w:t>leaves</w:t>
        </w:r>
      </w:hyperlink>
      <w:r>
        <w:t xml:space="preserve"> are light green, elliptic to ovate, opposite, and grow up to 7.5 cm (3.0 in) long and 3.5 cm (1.4 in) broad, with a 1.5 cm petiole.</w:t>
      </w:r>
    </w:p>
    <w:p w:rsidR="00FA1764" w:rsidRDefault="00FA1764" w:rsidP="00FA1764">
      <w:pPr>
        <w:tabs>
          <w:tab w:val="left" w:pos="3600"/>
        </w:tabs>
      </w:pPr>
      <w:r w:rsidRPr="00FA1764">
        <w:rPr>
          <w:b/>
          <w:sz w:val="24"/>
          <w:szCs w:val="24"/>
        </w:rPr>
        <w:t>Propagation</w:t>
      </w:r>
      <w:r>
        <w:rPr>
          <w:i/>
          <w:sz w:val="24"/>
          <w:szCs w:val="24"/>
        </w:rPr>
        <w:t xml:space="preserve">: </w:t>
      </w:r>
      <w:r>
        <w:t>Propagate from seeds or from semi-hard stem cuttings.</w:t>
      </w:r>
    </w:p>
    <w:p w:rsidR="00FA1764" w:rsidRPr="00FD754F" w:rsidRDefault="00FD754F" w:rsidP="00FA1764">
      <w:pPr>
        <w:tabs>
          <w:tab w:val="left" w:pos="3600"/>
        </w:tabs>
        <w:rPr>
          <w:b/>
          <w:sz w:val="28"/>
          <w:szCs w:val="28"/>
        </w:rPr>
      </w:pPr>
      <w:r>
        <w:rPr>
          <w:b/>
          <w:noProof/>
          <w:sz w:val="28"/>
          <w:szCs w:val="28"/>
        </w:rPr>
        <w:drawing>
          <wp:anchor distT="0" distB="0" distL="114300" distR="114300" simplePos="0" relativeHeight="251692032" behindDoc="1" locked="0" layoutInCell="1" allowOverlap="1">
            <wp:simplePos x="0" y="0"/>
            <wp:positionH relativeFrom="column">
              <wp:posOffset>219075</wp:posOffset>
            </wp:positionH>
            <wp:positionV relativeFrom="paragraph">
              <wp:posOffset>301625</wp:posOffset>
            </wp:positionV>
            <wp:extent cx="1438275" cy="1438275"/>
            <wp:effectExtent l="19050" t="0" r="9525" b="0"/>
            <wp:wrapNone/>
            <wp:docPr id="23" name="Picture 16" descr="Sago palm at Rhapis Gar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go palm at Rhapis Gardens"/>
                    <pic:cNvPicPr>
                      <a:picLocks noChangeAspect="1" noChangeArrowheads="1"/>
                    </pic:cNvPicPr>
                  </pic:nvPicPr>
                  <pic:blipFill>
                    <a:blip r:embed="rId54"/>
                    <a:srcRect/>
                    <a:stretch>
                      <a:fillRect/>
                    </a:stretch>
                  </pic:blipFill>
                  <pic:spPr bwMode="auto">
                    <a:xfrm>
                      <a:off x="0" y="0"/>
                      <a:ext cx="1438275" cy="1438275"/>
                    </a:xfrm>
                    <a:prstGeom prst="rect">
                      <a:avLst/>
                    </a:prstGeom>
                    <a:noFill/>
                    <a:ln w="9525">
                      <a:noFill/>
                      <a:miter lim="800000"/>
                      <a:headEnd/>
                      <a:tailEnd/>
                    </a:ln>
                  </pic:spPr>
                </pic:pic>
              </a:graphicData>
            </a:graphic>
          </wp:anchor>
        </w:drawing>
      </w:r>
      <w:r w:rsidR="00FA1764" w:rsidRPr="00FD754F">
        <w:rPr>
          <w:b/>
          <w:sz w:val="28"/>
          <w:szCs w:val="28"/>
        </w:rPr>
        <w:t xml:space="preserve">32. </w:t>
      </w:r>
      <w:r w:rsidRPr="00FD754F">
        <w:rPr>
          <w:b/>
          <w:sz w:val="28"/>
          <w:szCs w:val="28"/>
        </w:rPr>
        <w:t>Sago Palm</w:t>
      </w:r>
    </w:p>
    <w:p w:rsidR="00FA1764" w:rsidRPr="00FD754F" w:rsidRDefault="00FD754F" w:rsidP="00FD754F">
      <w:pPr>
        <w:tabs>
          <w:tab w:val="left" w:pos="3600"/>
        </w:tabs>
        <w:ind w:left="3600"/>
        <w:rPr>
          <w:sz w:val="24"/>
          <w:szCs w:val="24"/>
        </w:rPr>
      </w:pPr>
      <w:r w:rsidRPr="00FD754F">
        <w:rPr>
          <w:sz w:val="24"/>
          <w:szCs w:val="24"/>
        </w:rPr>
        <w:t xml:space="preserve"> English Name: Sago Palm</w:t>
      </w:r>
      <w:r>
        <w:rPr>
          <w:sz w:val="24"/>
          <w:szCs w:val="24"/>
        </w:rPr>
        <w:t xml:space="preserve"> or King Sago Palm</w:t>
      </w:r>
    </w:p>
    <w:p w:rsidR="00FD754F" w:rsidRPr="00925976" w:rsidRDefault="00FD754F" w:rsidP="00925976">
      <w:pPr>
        <w:tabs>
          <w:tab w:val="left" w:pos="3600"/>
        </w:tabs>
        <w:ind w:left="3600"/>
        <w:rPr>
          <w:i/>
          <w:sz w:val="24"/>
          <w:szCs w:val="24"/>
        </w:rPr>
      </w:pPr>
      <w:r w:rsidRPr="00FD754F">
        <w:rPr>
          <w:sz w:val="24"/>
          <w:szCs w:val="24"/>
        </w:rPr>
        <w:t>Scientific Name:</w:t>
      </w:r>
      <w:r w:rsidRPr="00FD754F">
        <w:t xml:space="preserve"> </w:t>
      </w:r>
      <w:r w:rsidRPr="00FD754F">
        <w:rPr>
          <w:i/>
          <w:sz w:val="24"/>
          <w:szCs w:val="24"/>
        </w:rPr>
        <w:t>Cycas revoluta</w:t>
      </w:r>
    </w:p>
    <w:p w:rsidR="00FA1764" w:rsidRDefault="00FD754F" w:rsidP="00FD754F">
      <w:pPr>
        <w:tabs>
          <w:tab w:val="left" w:pos="3600"/>
        </w:tabs>
        <w:ind w:left="3600"/>
        <w:rPr>
          <w:i/>
          <w:sz w:val="24"/>
          <w:szCs w:val="24"/>
        </w:rPr>
      </w:pPr>
      <w:r w:rsidRPr="00FD754F">
        <w:rPr>
          <w:b/>
        </w:rPr>
        <w:t>Method of Propagation</w:t>
      </w:r>
      <w:r>
        <w:t>: Very easily propagated from seed, as well as from offshoots or "pups"</w:t>
      </w:r>
    </w:p>
    <w:p w:rsidR="00FA1764" w:rsidRDefault="00FA1764" w:rsidP="00FA1764">
      <w:pPr>
        <w:tabs>
          <w:tab w:val="left" w:pos="3600"/>
        </w:tabs>
        <w:rPr>
          <w:i/>
          <w:sz w:val="24"/>
          <w:szCs w:val="24"/>
        </w:rPr>
      </w:pPr>
    </w:p>
    <w:p w:rsidR="00FA1764" w:rsidRPr="00FD754F" w:rsidRDefault="00FD754F" w:rsidP="00FA1764">
      <w:pPr>
        <w:tabs>
          <w:tab w:val="left" w:pos="3600"/>
        </w:tabs>
        <w:rPr>
          <w:b/>
          <w:sz w:val="24"/>
          <w:szCs w:val="24"/>
        </w:rPr>
      </w:pPr>
      <w:r w:rsidRPr="00FD754F">
        <w:rPr>
          <w:b/>
          <w:sz w:val="24"/>
          <w:szCs w:val="24"/>
        </w:rPr>
        <w:t>33. Night Blooming Jasmine</w:t>
      </w:r>
    </w:p>
    <w:p w:rsidR="00507DF8" w:rsidRDefault="003E173A" w:rsidP="00925976">
      <w:pPr>
        <w:tabs>
          <w:tab w:val="left" w:pos="3600"/>
        </w:tabs>
        <w:ind w:left="4320"/>
        <w:rPr>
          <w:sz w:val="24"/>
          <w:szCs w:val="24"/>
        </w:rPr>
      </w:pPr>
      <w:r>
        <w:rPr>
          <w:noProof/>
          <w:sz w:val="24"/>
          <w:szCs w:val="24"/>
        </w:rPr>
        <w:drawing>
          <wp:anchor distT="0" distB="0" distL="114300" distR="114300" simplePos="0" relativeHeight="251693056" behindDoc="1" locked="0" layoutInCell="1" allowOverlap="1">
            <wp:simplePos x="0" y="0"/>
            <wp:positionH relativeFrom="column">
              <wp:posOffset>28575</wp:posOffset>
            </wp:positionH>
            <wp:positionV relativeFrom="paragraph">
              <wp:posOffset>89535</wp:posOffset>
            </wp:positionV>
            <wp:extent cx="2000250" cy="1609725"/>
            <wp:effectExtent l="19050" t="0" r="0" b="0"/>
            <wp:wrapNone/>
            <wp:docPr id="25" name="ihover-img" descr="http://ts2.mm.bing.net/images/thumbnail.aspx?q=5006643997246493&amp;id=03bf68e684ca8c0f288188059611e2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2.mm.bing.net/images/thumbnail.aspx?q=5006643997246493&amp;id=03bf68e684ca8c0f288188059611e2c1"/>
                    <pic:cNvPicPr>
                      <a:picLocks noChangeAspect="1" noChangeArrowheads="1"/>
                    </pic:cNvPicPr>
                  </pic:nvPicPr>
                  <pic:blipFill>
                    <a:blip r:embed="rId55"/>
                    <a:srcRect/>
                    <a:stretch>
                      <a:fillRect/>
                    </a:stretch>
                  </pic:blipFill>
                  <pic:spPr bwMode="auto">
                    <a:xfrm>
                      <a:off x="0" y="0"/>
                      <a:ext cx="2000250" cy="1609725"/>
                    </a:xfrm>
                    <a:prstGeom prst="rect">
                      <a:avLst/>
                    </a:prstGeom>
                    <a:noFill/>
                    <a:ln w="9525">
                      <a:noFill/>
                      <a:miter lim="800000"/>
                      <a:headEnd/>
                      <a:tailEnd/>
                    </a:ln>
                  </pic:spPr>
                </pic:pic>
              </a:graphicData>
            </a:graphic>
          </wp:anchor>
        </w:drawing>
      </w:r>
      <w:r w:rsidR="00507DF8">
        <w:rPr>
          <w:sz w:val="24"/>
          <w:szCs w:val="24"/>
        </w:rPr>
        <w:t xml:space="preserve">English Name: </w:t>
      </w:r>
      <w:r w:rsidR="00507DF8" w:rsidRPr="00507DF8">
        <w:rPr>
          <w:sz w:val="24"/>
          <w:szCs w:val="24"/>
        </w:rPr>
        <w:t xml:space="preserve">night-blooming cestrum, </w:t>
      </w:r>
      <w:r w:rsidR="009F0F6D" w:rsidRPr="00507DF8">
        <w:rPr>
          <w:sz w:val="24"/>
          <w:szCs w:val="24"/>
        </w:rPr>
        <w:t xml:space="preserve"> </w:t>
      </w:r>
      <w:r w:rsidR="00507DF8" w:rsidRPr="00507DF8">
        <w:rPr>
          <w:sz w:val="24"/>
          <w:szCs w:val="24"/>
        </w:rPr>
        <w:t>Hasna Hena, lady of the night, queen of the night, night-blooming jessamine and night-blooming jasmine</w:t>
      </w:r>
    </w:p>
    <w:p w:rsidR="00FD754F" w:rsidRDefault="00925976" w:rsidP="00FA1764">
      <w:pPr>
        <w:tabs>
          <w:tab w:val="left" w:pos="3600"/>
        </w:tabs>
        <w:rPr>
          <w:b/>
          <w:bCs/>
          <w:i/>
          <w:iCs/>
        </w:rPr>
      </w:pPr>
      <w:r>
        <w:rPr>
          <w:sz w:val="24"/>
          <w:szCs w:val="24"/>
        </w:rPr>
        <w:tab/>
      </w:r>
      <w:r>
        <w:rPr>
          <w:sz w:val="24"/>
          <w:szCs w:val="24"/>
        </w:rPr>
        <w:tab/>
      </w:r>
      <w:r w:rsidR="00FD754F">
        <w:rPr>
          <w:sz w:val="24"/>
          <w:szCs w:val="24"/>
        </w:rPr>
        <w:t xml:space="preserve">Scientific Name </w:t>
      </w:r>
      <w:r w:rsidR="00507DF8">
        <w:rPr>
          <w:b/>
          <w:bCs/>
          <w:i/>
          <w:iCs/>
        </w:rPr>
        <w:t>Cestrum nocturnum</w:t>
      </w:r>
    </w:p>
    <w:p w:rsidR="00507DF8" w:rsidRDefault="00507DF8" w:rsidP="00925976">
      <w:pPr>
        <w:ind w:left="3600" w:firstLine="720"/>
        <w:rPr>
          <w:b/>
          <w:bCs/>
          <w:i/>
          <w:iCs/>
        </w:rPr>
      </w:pPr>
      <w:r>
        <w:rPr>
          <w:b/>
          <w:bCs/>
          <w:i/>
          <w:iCs/>
        </w:rPr>
        <w:t xml:space="preserve">Method of Propagation: </w:t>
      </w:r>
      <w:r>
        <w:t>From herbaceous stem cuttings</w:t>
      </w:r>
      <w:r>
        <w:br/>
        <w:t xml:space="preserve">      </w:t>
      </w:r>
      <w:r w:rsidR="00925976">
        <w:t xml:space="preserve">          </w:t>
      </w:r>
      <w:r>
        <w:t>From seed; stratify if sowing indoors</w:t>
      </w:r>
      <w:r>
        <w:br/>
        <w:t xml:space="preserve">              </w:t>
      </w:r>
      <w:r w:rsidR="00925976">
        <w:t xml:space="preserve">  </w:t>
      </w:r>
      <w:r>
        <w:t>By air layering</w:t>
      </w:r>
    </w:p>
    <w:p w:rsidR="00507DF8" w:rsidRDefault="00507DF8" w:rsidP="00507DF8">
      <w:r>
        <w:rPr>
          <w:b/>
          <w:bCs/>
          <w:i/>
          <w:iCs/>
        </w:rPr>
        <w:t xml:space="preserve">Growth Habit: </w:t>
      </w:r>
      <w:r>
        <w:t xml:space="preserve">It is an </w:t>
      </w:r>
      <w:hyperlink r:id="rId56" w:tooltip="Evergreen" w:history="1">
        <w:r w:rsidRPr="004A4C4C">
          <w:rPr>
            <w:rStyle w:val="Hyperlink"/>
            <w:color w:val="auto"/>
            <w:u w:val="none"/>
          </w:rPr>
          <w:t>evergreen</w:t>
        </w:r>
      </w:hyperlink>
      <w:r w:rsidRPr="004A4C4C">
        <w:t xml:space="preserve"> woody </w:t>
      </w:r>
      <w:hyperlink r:id="rId57" w:tooltip="Shrub" w:history="1">
        <w:r w:rsidRPr="004A4C4C">
          <w:rPr>
            <w:rStyle w:val="Hyperlink"/>
            <w:color w:val="auto"/>
            <w:u w:val="none"/>
          </w:rPr>
          <w:t>shrub</w:t>
        </w:r>
      </w:hyperlink>
      <w:r w:rsidRPr="004A4C4C">
        <w:t xml:space="preserve"> growing to 4 metres (13 ft) tall. The </w:t>
      </w:r>
      <w:hyperlink r:id="rId58" w:tooltip="Leaf" w:history="1">
        <w:r w:rsidRPr="004A4C4C">
          <w:rPr>
            <w:rStyle w:val="Hyperlink"/>
            <w:color w:val="auto"/>
            <w:u w:val="none"/>
          </w:rPr>
          <w:t>leaves</w:t>
        </w:r>
      </w:hyperlink>
      <w:r w:rsidRPr="004A4C4C">
        <w:t xml:space="preserve"> are simple, narrow lanceolate, 6–20 cm (2–8 in) long a</w:t>
      </w:r>
      <w:r>
        <w:t>nd 2–4.5 cm broad, smooth and glossy, with an entire margin.</w:t>
      </w:r>
    </w:p>
    <w:p w:rsidR="004E1A11" w:rsidRPr="004E1A11" w:rsidRDefault="003E173A" w:rsidP="00507DF8">
      <w:pPr>
        <w:shd w:val="clear" w:color="auto" w:fill="FFFFFF"/>
        <w:rPr>
          <w:b/>
          <w:color w:val="000000"/>
        </w:rPr>
      </w:pPr>
      <w:r>
        <w:rPr>
          <w:b/>
          <w:noProof/>
          <w:color w:val="000000"/>
        </w:rPr>
        <w:drawing>
          <wp:anchor distT="0" distB="0" distL="114300" distR="114300" simplePos="0" relativeHeight="251694080" behindDoc="1" locked="0" layoutInCell="1" allowOverlap="1">
            <wp:simplePos x="0" y="0"/>
            <wp:positionH relativeFrom="column">
              <wp:posOffset>28575</wp:posOffset>
            </wp:positionH>
            <wp:positionV relativeFrom="paragraph">
              <wp:posOffset>207010</wp:posOffset>
            </wp:positionV>
            <wp:extent cx="1704975" cy="1704975"/>
            <wp:effectExtent l="19050" t="0" r="9525" b="0"/>
            <wp:wrapNone/>
            <wp:docPr id="16" name="Picture 1" descr="http://t3.gstatic.com/images?q=tbn:ANd9GcRr8wof11c0bgu-mAR8XXvESYAexN8bgni22GlYGgul1SIpPO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Rr8wof11c0bgu-mAR8XXvESYAexN8bgni22GlYGgul1SIpPOoX"/>
                    <pic:cNvPicPr>
                      <a:picLocks noChangeAspect="1" noChangeArrowheads="1"/>
                    </pic:cNvPicPr>
                  </pic:nvPicPr>
                  <pic:blipFill>
                    <a:blip r:embed="rId59"/>
                    <a:srcRect/>
                    <a:stretch>
                      <a:fillRect/>
                    </a:stretch>
                  </pic:blipFill>
                  <pic:spPr bwMode="auto">
                    <a:xfrm>
                      <a:off x="0" y="0"/>
                      <a:ext cx="1704975" cy="1704975"/>
                    </a:xfrm>
                    <a:prstGeom prst="rect">
                      <a:avLst/>
                    </a:prstGeom>
                    <a:noFill/>
                    <a:ln w="9525">
                      <a:noFill/>
                      <a:miter lim="800000"/>
                      <a:headEnd/>
                      <a:tailEnd/>
                    </a:ln>
                  </pic:spPr>
                </pic:pic>
              </a:graphicData>
            </a:graphic>
          </wp:anchor>
        </w:drawing>
      </w:r>
      <w:r w:rsidR="009F0F6D" w:rsidRPr="004E1A11">
        <w:rPr>
          <w:b/>
          <w:color w:val="000000"/>
        </w:rPr>
        <w:t xml:space="preserve">34. </w:t>
      </w:r>
      <w:r w:rsidR="004E1A11" w:rsidRPr="004E1A11">
        <w:rPr>
          <w:b/>
          <w:color w:val="000000"/>
        </w:rPr>
        <w:t>Zinnia</w:t>
      </w:r>
    </w:p>
    <w:p w:rsidR="004E1A11" w:rsidRDefault="004E1A11" w:rsidP="004E1A11">
      <w:pPr>
        <w:shd w:val="clear" w:color="auto" w:fill="FFFFFF"/>
        <w:ind w:left="3600"/>
        <w:rPr>
          <w:color w:val="000000"/>
        </w:rPr>
      </w:pPr>
      <w:r>
        <w:rPr>
          <w:color w:val="000000"/>
        </w:rPr>
        <w:t>English Name: Zinnia</w:t>
      </w:r>
    </w:p>
    <w:p w:rsidR="00507DF8" w:rsidRDefault="004E1A11" w:rsidP="004E1A11">
      <w:pPr>
        <w:shd w:val="clear" w:color="auto" w:fill="FFFFFF"/>
        <w:ind w:left="3600"/>
        <w:rPr>
          <w:color w:val="000000"/>
        </w:rPr>
      </w:pPr>
      <w:r>
        <w:rPr>
          <w:color w:val="000000"/>
        </w:rPr>
        <w:t xml:space="preserve">Scientific Name: </w:t>
      </w:r>
      <w:r w:rsidRPr="004E1A11">
        <w:rPr>
          <w:i/>
          <w:color w:val="000000"/>
        </w:rPr>
        <w:t>Zinnia peruviana</w:t>
      </w:r>
    </w:p>
    <w:p w:rsidR="0072261D" w:rsidRPr="005E1448" w:rsidRDefault="0072261D" w:rsidP="005E1448">
      <w:pPr>
        <w:tabs>
          <w:tab w:val="left" w:pos="3825"/>
        </w:tabs>
        <w:ind w:left="3600"/>
        <w:rPr>
          <w:bCs/>
          <w:i/>
          <w:iCs/>
        </w:rPr>
      </w:pPr>
      <w:r>
        <w:rPr>
          <w:b/>
          <w:bCs/>
          <w:i/>
          <w:iCs/>
        </w:rPr>
        <w:t xml:space="preserve">Propagation: </w:t>
      </w:r>
      <w:r w:rsidRPr="0072261D">
        <w:rPr>
          <w:bCs/>
          <w:i/>
          <w:iCs/>
        </w:rPr>
        <w:t xml:space="preserve">It’s easy to save seed from spent blooms after the petals have faded and the remaining flower heads have dried out. </w:t>
      </w:r>
    </w:p>
    <w:p w:rsidR="003E173A" w:rsidRDefault="003E173A" w:rsidP="0019746E">
      <w:pPr>
        <w:pStyle w:val="rght"/>
        <w:rPr>
          <w:rFonts w:ascii="Century Gothic" w:hAnsi="Century Gothic"/>
          <w:b/>
        </w:rPr>
      </w:pPr>
    </w:p>
    <w:p w:rsidR="00A24EF2" w:rsidRDefault="00F80ED1" w:rsidP="0019746E">
      <w:pPr>
        <w:pStyle w:val="rght"/>
        <w:rPr>
          <w:rFonts w:ascii="Century Gothic" w:hAnsi="Century Gothic"/>
          <w:b/>
        </w:rPr>
      </w:pPr>
      <w:r>
        <w:rPr>
          <w:rFonts w:ascii="Century Gothic" w:hAnsi="Century Gothic"/>
          <w:b/>
          <w:noProof/>
        </w:rPr>
        <w:lastRenderedPageBreak/>
        <w:drawing>
          <wp:anchor distT="0" distB="0" distL="114300" distR="114300" simplePos="0" relativeHeight="251695104" behindDoc="1" locked="0" layoutInCell="1" allowOverlap="1">
            <wp:simplePos x="0" y="0"/>
            <wp:positionH relativeFrom="column">
              <wp:posOffset>-28575</wp:posOffset>
            </wp:positionH>
            <wp:positionV relativeFrom="paragraph">
              <wp:posOffset>395605</wp:posOffset>
            </wp:positionV>
            <wp:extent cx="2181225" cy="1724025"/>
            <wp:effectExtent l="19050" t="0" r="9525" b="0"/>
            <wp:wrapNone/>
            <wp:docPr id="26" name="rg_hi" descr="http://t1.gstatic.com/images?q=tbn:ANd9GcSnQP5VKhMoiDXxqlEAB17rJSV6-LPbhypM28QWwZWv5VIivQEy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nQP5VKhMoiDXxqlEAB17rJSV6-LPbhypM28QWwZWv5VIivQEyow"/>
                    <pic:cNvPicPr>
                      <a:picLocks noChangeAspect="1" noChangeArrowheads="1"/>
                    </pic:cNvPicPr>
                  </pic:nvPicPr>
                  <pic:blipFill>
                    <a:blip r:embed="rId60"/>
                    <a:srcRect/>
                    <a:stretch>
                      <a:fillRect/>
                    </a:stretch>
                  </pic:blipFill>
                  <pic:spPr bwMode="auto">
                    <a:xfrm>
                      <a:off x="0" y="0"/>
                      <a:ext cx="2181225" cy="1724025"/>
                    </a:xfrm>
                    <a:prstGeom prst="rect">
                      <a:avLst/>
                    </a:prstGeom>
                    <a:noFill/>
                    <a:ln w="9525">
                      <a:noFill/>
                      <a:miter lim="800000"/>
                      <a:headEnd/>
                      <a:tailEnd/>
                    </a:ln>
                  </pic:spPr>
                </pic:pic>
              </a:graphicData>
            </a:graphic>
          </wp:anchor>
        </w:drawing>
      </w:r>
      <w:r w:rsidR="0072261D" w:rsidRPr="000E21D5">
        <w:rPr>
          <w:rFonts w:ascii="Century Gothic" w:hAnsi="Century Gothic"/>
          <w:b/>
        </w:rPr>
        <w:t xml:space="preserve">35. </w:t>
      </w:r>
      <w:r w:rsidR="00A24EF2" w:rsidRPr="000E21D5">
        <w:rPr>
          <w:rFonts w:ascii="Century Gothic" w:hAnsi="Century Gothic"/>
          <w:b/>
        </w:rPr>
        <w:t xml:space="preserve"> </w:t>
      </w:r>
      <w:r w:rsidR="000E21D5" w:rsidRPr="000E21D5">
        <w:rPr>
          <w:rFonts w:ascii="Century Gothic" w:hAnsi="Century Gothic"/>
          <w:b/>
        </w:rPr>
        <w:t>Glossy Abelia</w:t>
      </w:r>
    </w:p>
    <w:p w:rsidR="000E21D5" w:rsidRPr="000E21D5" w:rsidRDefault="000E21D5" w:rsidP="00F80ED1">
      <w:pPr>
        <w:pStyle w:val="rght"/>
        <w:ind w:left="3600"/>
        <w:rPr>
          <w:rFonts w:asciiTheme="minorHAnsi" w:hAnsiTheme="minorHAnsi"/>
        </w:rPr>
      </w:pPr>
      <w:r w:rsidRPr="000E21D5">
        <w:rPr>
          <w:rFonts w:asciiTheme="minorHAnsi" w:hAnsiTheme="minorHAnsi"/>
        </w:rPr>
        <w:t xml:space="preserve"> English Name: Glossy Abelia</w:t>
      </w:r>
    </w:p>
    <w:p w:rsidR="000E21D5" w:rsidRPr="000E21D5" w:rsidRDefault="000E21D5" w:rsidP="00F80ED1">
      <w:pPr>
        <w:pStyle w:val="rght"/>
        <w:ind w:left="3600"/>
        <w:rPr>
          <w:rFonts w:asciiTheme="minorHAnsi" w:hAnsiTheme="minorHAnsi"/>
        </w:rPr>
      </w:pPr>
      <w:r w:rsidRPr="000E21D5">
        <w:rPr>
          <w:rFonts w:asciiTheme="minorHAnsi" w:hAnsiTheme="minorHAnsi"/>
        </w:rPr>
        <w:t>Scientific Name:</w:t>
      </w:r>
      <w:r w:rsidRPr="000E21D5">
        <w:rPr>
          <w:rStyle w:val="ListParagraph"/>
          <w:rFonts w:asciiTheme="minorHAnsi" w:hAnsiTheme="minorHAnsi"/>
        </w:rPr>
        <w:t xml:space="preserve"> </w:t>
      </w:r>
      <w:r w:rsidRPr="000E21D5">
        <w:rPr>
          <w:rStyle w:val="Emphasis"/>
          <w:rFonts w:asciiTheme="minorHAnsi" w:hAnsiTheme="minorHAnsi"/>
        </w:rPr>
        <w:t>Abelia</w:t>
      </w:r>
      <w:r w:rsidRPr="000E21D5">
        <w:rPr>
          <w:rFonts w:asciiTheme="minorHAnsi" w:hAnsiTheme="minorHAnsi"/>
        </w:rPr>
        <w:t xml:space="preserve"> × </w:t>
      </w:r>
      <w:r w:rsidRPr="000E21D5">
        <w:rPr>
          <w:rStyle w:val="Emphasis"/>
          <w:rFonts w:asciiTheme="minorHAnsi" w:hAnsiTheme="minorHAnsi"/>
        </w:rPr>
        <w:t>grandiflora</w:t>
      </w:r>
    </w:p>
    <w:p w:rsidR="000E21D5" w:rsidRDefault="000E21D5" w:rsidP="00F80ED1">
      <w:pPr>
        <w:pStyle w:val="rght"/>
        <w:ind w:left="3600"/>
        <w:rPr>
          <w:rFonts w:asciiTheme="minorHAnsi" w:hAnsiTheme="minorHAnsi"/>
        </w:rPr>
      </w:pPr>
      <w:r>
        <w:rPr>
          <w:rFonts w:asciiTheme="minorHAnsi" w:hAnsiTheme="minorHAnsi"/>
        </w:rPr>
        <w:t xml:space="preserve">Method of Propagation: </w:t>
      </w:r>
      <w:r w:rsidRPr="000E21D5">
        <w:rPr>
          <w:rFonts w:asciiTheme="minorHAnsi" w:hAnsiTheme="minorHAnsi"/>
        </w:rPr>
        <w:t>Root tip cuttings in early spring or late summer.</w:t>
      </w:r>
    </w:p>
    <w:p w:rsidR="000E21D5" w:rsidRPr="000E21D5" w:rsidRDefault="000E21D5" w:rsidP="00F80ED1">
      <w:pPr>
        <w:pStyle w:val="rght"/>
        <w:ind w:left="3600"/>
        <w:rPr>
          <w:rFonts w:asciiTheme="minorHAnsi" w:hAnsiTheme="minorHAnsi"/>
        </w:rPr>
      </w:pPr>
      <w:r w:rsidRPr="000E21D5">
        <w:rPr>
          <w:rFonts w:asciiTheme="minorHAnsi" w:hAnsiTheme="minorHAnsi"/>
        </w:rPr>
        <w:t>Growth Habit:</w:t>
      </w:r>
      <w:r>
        <w:rPr>
          <w:rFonts w:asciiTheme="minorHAnsi" w:hAnsiTheme="minorHAnsi"/>
        </w:rPr>
        <w:t xml:space="preserve"> </w:t>
      </w:r>
      <w:r w:rsidRPr="000E21D5">
        <w:rPr>
          <w:rFonts w:asciiTheme="minorHAnsi" w:hAnsiTheme="minorHAnsi"/>
        </w:rPr>
        <w:t xml:space="preserve">This is a rounded, </w:t>
      </w:r>
      <w:r w:rsidRPr="000E21D5">
        <w:rPr>
          <w:rFonts w:asciiTheme="minorHAnsi" w:hAnsiTheme="minorHAnsi"/>
          <w:u w:val="single"/>
        </w:rPr>
        <w:t>semi-evergreen shrub</w:t>
      </w:r>
      <w:r w:rsidRPr="000E21D5">
        <w:rPr>
          <w:rFonts w:asciiTheme="minorHAnsi" w:hAnsiTheme="minorHAnsi"/>
        </w:rPr>
        <w:t xml:space="preserve"> to 10 feet tall and 12 feet wide with glossy, dark green leaves.</w:t>
      </w:r>
    </w:p>
    <w:p w:rsidR="000E21D5" w:rsidRDefault="00F80ED1" w:rsidP="0019746E">
      <w:pPr>
        <w:pStyle w:val="rght"/>
        <w:rPr>
          <w:rStyle w:val="rgctlv"/>
          <w:rFonts w:ascii="Century Gothic" w:hAnsi="Century Gothic"/>
          <w:b/>
        </w:rPr>
      </w:pPr>
      <w:r>
        <w:rPr>
          <w:rStyle w:val="rgctlv"/>
          <w:rFonts w:ascii="Century Gothic" w:hAnsi="Century Gothic"/>
          <w:b/>
        </w:rPr>
        <w:t xml:space="preserve">36. </w:t>
      </w:r>
      <w:r w:rsidR="00BE3178">
        <w:rPr>
          <w:rStyle w:val="rgctlv"/>
          <w:rFonts w:ascii="Century Gothic" w:hAnsi="Century Gothic"/>
          <w:b/>
        </w:rPr>
        <w:t>Butterfly Bush</w:t>
      </w:r>
    </w:p>
    <w:p w:rsidR="00BE3178" w:rsidRDefault="00F652BC" w:rsidP="0019746E">
      <w:pPr>
        <w:pStyle w:val="rght"/>
        <w:rPr>
          <w:rStyle w:val="rgctlv"/>
          <w:rFonts w:ascii="Century Gothic" w:hAnsi="Century Gothic"/>
        </w:rPr>
      </w:pPr>
      <w:r>
        <w:rPr>
          <w:rFonts w:ascii="Century Gothic" w:hAnsi="Century Gothic"/>
          <w:b/>
          <w:noProof/>
        </w:rPr>
        <w:drawing>
          <wp:anchor distT="0" distB="0" distL="0" distR="0" simplePos="0" relativeHeight="251697152" behindDoc="1" locked="0" layoutInCell="1" allowOverlap="0">
            <wp:simplePos x="0" y="0"/>
            <wp:positionH relativeFrom="column">
              <wp:posOffset>76200</wp:posOffset>
            </wp:positionH>
            <wp:positionV relativeFrom="line">
              <wp:posOffset>102870</wp:posOffset>
            </wp:positionV>
            <wp:extent cx="2190750" cy="1457325"/>
            <wp:effectExtent l="19050" t="0" r="0" b="0"/>
            <wp:wrapNone/>
            <wp:docPr id="28" name="Picture 2" descr="butterfly b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tterfly bush"/>
                    <pic:cNvPicPr>
                      <a:picLocks noChangeAspect="1" noChangeArrowheads="1"/>
                    </pic:cNvPicPr>
                  </pic:nvPicPr>
                  <pic:blipFill>
                    <a:blip r:embed="rId61"/>
                    <a:srcRect/>
                    <a:stretch>
                      <a:fillRect/>
                    </a:stretch>
                  </pic:blipFill>
                  <pic:spPr bwMode="auto">
                    <a:xfrm>
                      <a:off x="0" y="0"/>
                      <a:ext cx="2190750" cy="1457325"/>
                    </a:xfrm>
                    <a:prstGeom prst="rect">
                      <a:avLst/>
                    </a:prstGeom>
                    <a:noFill/>
                    <a:ln w="9525">
                      <a:noFill/>
                      <a:miter lim="800000"/>
                      <a:headEnd/>
                      <a:tailEnd/>
                    </a:ln>
                  </pic:spPr>
                </pic:pic>
              </a:graphicData>
            </a:graphic>
          </wp:anchor>
        </w:drawing>
      </w:r>
      <w:r w:rsidR="00BE3178">
        <w:rPr>
          <w:rStyle w:val="rgctlv"/>
          <w:rFonts w:ascii="Century Gothic" w:hAnsi="Century Gothic"/>
          <w:b/>
        </w:rPr>
        <w:tab/>
      </w:r>
      <w:r w:rsidR="00BE3178">
        <w:rPr>
          <w:rStyle w:val="rgctlv"/>
          <w:rFonts w:ascii="Century Gothic" w:hAnsi="Century Gothic"/>
          <w:b/>
        </w:rPr>
        <w:tab/>
      </w:r>
      <w:r w:rsidR="00BE3178">
        <w:rPr>
          <w:rStyle w:val="rgctlv"/>
          <w:rFonts w:ascii="Century Gothic" w:hAnsi="Century Gothic"/>
          <w:b/>
        </w:rPr>
        <w:tab/>
      </w:r>
      <w:r w:rsidR="00BE3178">
        <w:rPr>
          <w:rStyle w:val="rgctlv"/>
          <w:rFonts w:ascii="Century Gothic" w:hAnsi="Century Gothic"/>
          <w:b/>
        </w:rPr>
        <w:tab/>
      </w:r>
      <w:r w:rsidR="00BE3178">
        <w:rPr>
          <w:rStyle w:val="rgctlv"/>
          <w:rFonts w:ascii="Century Gothic" w:hAnsi="Century Gothic"/>
          <w:b/>
        </w:rPr>
        <w:tab/>
      </w:r>
      <w:r w:rsidR="00BE3178">
        <w:rPr>
          <w:rStyle w:val="rgctlv"/>
          <w:rFonts w:ascii="Century Gothic" w:hAnsi="Century Gothic"/>
          <w:b/>
        </w:rPr>
        <w:tab/>
      </w:r>
      <w:r w:rsidR="00BE3178">
        <w:rPr>
          <w:rStyle w:val="rgctlv"/>
          <w:rFonts w:ascii="Century Gothic" w:hAnsi="Century Gothic"/>
        </w:rPr>
        <w:t>English Name: Butterfly Bush</w:t>
      </w:r>
    </w:p>
    <w:p w:rsidR="00BE3178" w:rsidRDefault="00BE3178" w:rsidP="00BE3178">
      <w:pPr>
        <w:pStyle w:val="rght"/>
        <w:ind w:left="3600" w:firstLine="720"/>
        <w:rPr>
          <w:i/>
          <w:iCs/>
        </w:rPr>
      </w:pPr>
      <w:r>
        <w:rPr>
          <w:rStyle w:val="rgctlv"/>
          <w:rFonts w:ascii="Century Gothic" w:hAnsi="Century Gothic"/>
        </w:rPr>
        <w:t xml:space="preserve">Scientific Name: </w:t>
      </w:r>
      <w:r>
        <w:rPr>
          <w:i/>
          <w:iCs/>
        </w:rPr>
        <w:t>Buddleia davidii</w:t>
      </w:r>
    </w:p>
    <w:p w:rsidR="00BE3178" w:rsidRDefault="00F652BC" w:rsidP="00BE3178">
      <w:pPr>
        <w:pStyle w:val="rght"/>
        <w:ind w:left="4320"/>
        <w:rPr>
          <w:rFonts w:asciiTheme="minorHAnsi" w:hAnsiTheme="minorHAnsi"/>
          <w:iCs/>
        </w:rPr>
      </w:pPr>
      <w:r>
        <w:rPr>
          <w:rFonts w:asciiTheme="minorHAnsi" w:hAnsiTheme="minorHAnsi"/>
          <w:iCs/>
        </w:rPr>
        <w:t xml:space="preserve"> </w:t>
      </w:r>
      <w:r w:rsidR="00BE3178">
        <w:rPr>
          <w:rFonts w:asciiTheme="minorHAnsi" w:hAnsiTheme="minorHAnsi"/>
          <w:iCs/>
        </w:rPr>
        <w:t xml:space="preserve">Propagation: </w:t>
      </w:r>
      <w:r w:rsidR="00BE3178" w:rsidRPr="00BE3178">
        <w:rPr>
          <w:rFonts w:asciiTheme="minorHAnsi" w:hAnsiTheme="minorHAnsi"/>
          <w:iCs/>
        </w:rPr>
        <w:t>This attractive shrub can be easily propagated by seeds, cuttings, and division.</w:t>
      </w:r>
    </w:p>
    <w:p w:rsidR="00BE3178" w:rsidRDefault="00BE3178" w:rsidP="00F652BC">
      <w:pPr>
        <w:pStyle w:val="rght"/>
        <w:ind w:left="4320"/>
        <w:rPr>
          <w:rFonts w:asciiTheme="minorHAnsi" w:hAnsiTheme="minorHAnsi"/>
          <w:iCs/>
        </w:rPr>
      </w:pPr>
      <w:r w:rsidRPr="00BE3178">
        <w:rPr>
          <w:rFonts w:asciiTheme="minorHAnsi" w:hAnsiTheme="minorHAnsi"/>
          <w:iCs/>
        </w:rPr>
        <w:t xml:space="preserve">Growth Habit: </w:t>
      </w:r>
      <w:r>
        <w:rPr>
          <w:rFonts w:asciiTheme="minorHAnsi" w:hAnsiTheme="minorHAnsi"/>
          <w:iCs/>
        </w:rPr>
        <w:t>A</w:t>
      </w:r>
      <w:r w:rsidRPr="00BE3178">
        <w:rPr>
          <w:rFonts w:asciiTheme="minorHAnsi" w:hAnsiTheme="minorHAnsi"/>
          <w:iCs/>
        </w:rPr>
        <w:t xml:space="preserve">re large, </w:t>
      </w:r>
      <w:r w:rsidRPr="00BE3178">
        <w:rPr>
          <w:rFonts w:asciiTheme="minorHAnsi" w:hAnsiTheme="minorHAnsi"/>
          <w:iCs/>
          <w:u w:val="single"/>
        </w:rPr>
        <w:t>shrublike herbaceous</w:t>
      </w:r>
      <w:r w:rsidRPr="00BE3178">
        <w:rPr>
          <w:rFonts w:asciiTheme="minorHAnsi" w:hAnsiTheme="minorHAnsi"/>
          <w:iCs/>
        </w:rPr>
        <w:t xml:space="preserve"> perennials for the landscape</w:t>
      </w:r>
    </w:p>
    <w:p w:rsidR="00F652BC" w:rsidRDefault="00303542" w:rsidP="00F652BC">
      <w:pPr>
        <w:pStyle w:val="rght"/>
        <w:rPr>
          <w:rStyle w:val="rgctlv"/>
          <w:rFonts w:asciiTheme="minorHAnsi" w:hAnsiTheme="minorHAnsi"/>
          <w:b/>
        </w:rPr>
      </w:pPr>
      <w:r>
        <w:rPr>
          <w:rFonts w:asciiTheme="minorHAnsi" w:hAnsiTheme="minorHAnsi"/>
          <w:b/>
          <w:noProof/>
        </w:rPr>
        <w:drawing>
          <wp:anchor distT="0" distB="0" distL="114300" distR="114300" simplePos="0" relativeHeight="251698176" behindDoc="1" locked="0" layoutInCell="1" allowOverlap="1">
            <wp:simplePos x="0" y="0"/>
            <wp:positionH relativeFrom="column">
              <wp:posOffset>-28575</wp:posOffset>
            </wp:positionH>
            <wp:positionV relativeFrom="paragraph">
              <wp:posOffset>264795</wp:posOffset>
            </wp:positionV>
            <wp:extent cx="2333625" cy="1714500"/>
            <wp:effectExtent l="19050" t="0" r="9525" b="0"/>
            <wp:wrapNone/>
            <wp:docPr id="29" name="Picture 6" descr="http://www.flowerpictures.net/flower_database/addition-2/500pixels/chinese_neil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lowerpictures.net/flower_database/addition-2/500pixels/chinese_neillia.jpg"/>
                    <pic:cNvPicPr>
                      <a:picLocks noChangeAspect="1" noChangeArrowheads="1"/>
                    </pic:cNvPicPr>
                  </pic:nvPicPr>
                  <pic:blipFill>
                    <a:blip r:embed="rId62"/>
                    <a:srcRect/>
                    <a:stretch>
                      <a:fillRect/>
                    </a:stretch>
                  </pic:blipFill>
                  <pic:spPr bwMode="auto">
                    <a:xfrm>
                      <a:off x="0" y="0"/>
                      <a:ext cx="2333625" cy="1714500"/>
                    </a:xfrm>
                    <a:prstGeom prst="rect">
                      <a:avLst/>
                    </a:prstGeom>
                    <a:noFill/>
                    <a:ln w="9525">
                      <a:noFill/>
                      <a:miter lim="800000"/>
                      <a:headEnd/>
                      <a:tailEnd/>
                    </a:ln>
                  </pic:spPr>
                </pic:pic>
              </a:graphicData>
            </a:graphic>
          </wp:anchor>
        </w:drawing>
      </w:r>
      <w:r w:rsidR="00F652BC" w:rsidRPr="00303542">
        <w:rPr>
          <w:rStyle w:val="rgctlv"/>
          <w:rFonts w:asciiTheme="minorHAnsi" w:hAnsiTheme="minorHAnsi"/>
          <w:b/>
        </w:rPr>
        <w:t xml:space="preserve">37. </w:t>
      </w:r>
      <w:r w:rsidRPr="00303542">
        <w:rPr>
          <w:rStyle w:val="rgctlv"/>
          <w:rFonts w:asciiTheme="minorHAnsi" w:hAnsiTheme="minorHAnsi"/>
          <w:b/>
        </w:rPr>
        <w:t>Chinese Neillia</w:t>
      </w:r>
    </w:p>
    <w:p w:rsidR="00303542" w:rsidRPr="00303542" w:rsidRDefault="00303542" w:rsidP="00F652BC">
      <w:pPr>
        <w:pStyle w:val="rght"/>
        <w:rPr>
          <w:rStyle w:val="rgctlv"/>
          <w:rFonts w:asciiTheme="minorHAnsi" w:hAnsiTheme="minorHAnsi"/>
        </w:rPr>
      </w:pPr>
      <w:r>
        <w:rPr>
          <w:rStyle w:val="rgctlv"/>
          <w:rFonts w:asciiTheme="minorHAnsi" w:hAnsiTheme="minorHAnsi"/>
          <w:b/>
        </w:rPr>
        <w:tab/>
      </w:r>
      <w:r>
        <w:rPr>
          <w:rStyle w:val="rgctlv"/>
          <w:rFonts w:asciiTheme="minorHAnsi" w:hAnsiTheme="minorHAnsi"/>
          <w:b/>
        </w:rPr>
        <w:tab/>
      </w:r>
      <w:r>
        <w:rPr>
          <w:rStyle w:val="rgctlv"/>
          <w:rFonts w:asciiTheme="minorHAnsi" w:hAnsiTheme="minorHAnsi"/>
          <w:b/>
        </w:rPr>
        <w:tab/>
      </w:r>
      <w:r>
        <w:rPr>
          <w:rStyle w:val="rgctlv"/>
          <w:rFonts w:asciiTheme="minorHAnsi" w:hAnsiTheme="minorHAnsi"/>
          <w:b/>
        </w:rPr>
        <w:tab/>
      </w:r>
      <w:r>
        <w:rPr>
          <w:rStyle w:val="rgctlv"/>
          <w:rFonts w:asciiTheme="minorHAnsi" w:hAnsiTheme="minorHAnsi"/>
          <w:b/>
        </w:rPr>
        <w:tab/>
      </w:r>
      <w:r>
        <w:rPr>
          <w:rStyle w:val="rgctlv"/>
          <w:rFonts w:asciiTheme="minorHAnsi" w:hAnsiTheme="minorHAnsi"/>
          <w:b/>
        </w:rPr>
        <w:tab/>
      </w:r>
      <w:r w:rsidRPr="00303542">
        <w:rPr>
          <w:rStyle w:val="rgctlv"/>
          <w:rFonts w:asciiTheme="minorHAnsi" w:hAnsiTheme="minorHAnsi"/>
        </w:rPr>
        <w:t>English Name: Chinese Neillia</w:t>
      </w:r>
    </w:p>
    <w:p w:rsidR="00303542" w:rsidRDefault="00303542" w:rsidP="00F652BC">
      <w:pPr>
        <w:pStyle w:val="rght"/>
        <w:rPr>
          <w:rStyle w:val="Emphasis"/>
        </w:rPr>
      </w:pPr>
      <w:r w:rsidRPr="00303542">
        <w:rPr>
          <w:rStyle w:val="rgctlv"/>
          <w:rFonts w:asciiTheme="minorHAnsi" w:hAnsiTheme="minorHAnsi"/>
        </w:rPr>
        <w:tab/>
      </w:r>
      <w:r>
        <w:rPr>
          <w:rStyle w:val="rgctlv"/>
          <w:rFonts w:asciiTheme="minorHAnsi" w:hAnsiTheme="minorHAnsi"/>
        </w:rPr>
        <w:tab/>
      </w:r>
      <w:r>
        <w:rPr>
          <w:rStyle w:val="rgctlv"/>
          <w:rFonts w:asciiTheme="minorHAnsi" w:hAnsiTheme="minorHAnsi"/>
        </w:rPr>
        <w:tab/>
      </w:r>
      <w:r>
        <w:rPr>
          <w:rStyle w:val="rgctlv"/>
          <w:rFonts w:asciiTheme="minorHAnsi" w:hAnsiTheme="minorHAnsi"/>
        </w:rPr>
        <w:tab/>
      </w:r>
      <w:r>
        <w:rPr>
          <w:rStyle w:val="rgctlv"/>
          <w:rFonts w:asciiTheme="minorHAnsi" w:hAnsiTheme="minorHAnsi"/>
        </w:rPr>
        <w:tab/>
      </w:r>
      <w:r>
        <w:rPr>
          <w:rStyle w:val="rgctlv"/>
          <w:rFonts w:asciiTheme="minorHAnsi" w:hAnsiTheme="minorHAnsi"/>
        </w:rPr>
        <w:tab/>
      </w:r>
      <w:r w:rsidRPr="00303542">
        <w:rPr>
          <w:rStyle w:val="rgctlv"/>
          <w:rFonts w:asciiTheme="minorHAnsi" w:hAnsiTheme="minorHAnsi"/>
        </w:rPr>
        <w:t>Scientific Name:</w:t>
      </w:r>
      <w:r w:rsidRPr="00303542">
        <w:rPr>
          <w:rStyle w:val="ListParagraph"/>
        </w:rPr>
        <w:t xml:space="preserve"> </w:t>
      </w:r>
      <w:r w:rsidRPr="00303542">
        <w:rPr>
          <w:rStyle w:val="Emphasis"/>
        </w:rPr>
        <w:t>Neillia sinensis</w:t>
      </w:r>
    </w:p>
    <w:p w:rsidR="00303542" w:rsidRDefault="00303542" w:rsidP="00303542">
      <w:pPr>
        <w:pStyle w:val="rght"/>
        <w:ind w:left="4320"/>
        <w:rPr>
          <w:rStyle w:val="Emphasis"/>
        </w:rPr>
      </w:pPr>
      <w:r>
        <w:rPr>
          <w:rStyle w:val="Emphasis"/>
        </w:rPr>
        <w:t>Propagation:</w:t>
      </w:r>
      <w:r w:rsidRPr="00303542">
        <w:t xml:space="preserve"> </w:t>
      </w:r>
      <w:r w:rsidRPr="00303542">
        <w:rPr>
          <w:rStyle w:val="Emphasis"/>
        </w:rPr>
        <w:t>Chinese neillia is easy to propagate from divisions or stem cuttings, and grows rapidly and adapts quickly to new growing locations</w:t>
      </w:r>
    </w:p>
    <w:p w:rsidR="00303542" w:rsidRDefault="00303542" w:rsidP="00303542">
      <w:pPr>
        <w:pStyle w:val="rght"/>
        <w:ind w:left="3600" w:firstLine="720"/>
        <w:rPr>
          <w:rStyle w:val="Emphasis"/>
        </w:rPr>
      </w:pPr>
      <w:r>
        <w:rPr>
          <w:rStyle w:val="Emphasis"/>
        </w:rPr>
        <w:t>Growth Habit:</w:t>
      </w:r>
      <w:r w:rsidRPr="00303542">
        <w:rPr>
          <w:color w:val="000000"/>
        </w:rPr>
        <w:t xml:space="preserve"> </w:t>
      </w:r>
      <w:r>
        <w:rPr>
          <w:color w:val="000000"/>
        </w:rPr>
        <w:t>Shrub</w:t>
      </w:r>
    </w:p>
    <w:p w:rsidR="00303542" w:rsidRDefault="00303542" w:rsidP="00F652BC">
      <w:pPr>
        <w:pStyle w:val="rght"/>
        <w:rPr>
          <w:rStyle w:val="rgctlv"/>
          <w:rFonts w:asciiTheme="minorHAnsi" w:hAnsiTheme="minorHAnsi"/>
          <w:b/>
        </w:rPr>
      </w:pPr>
      <w:r>
        <w:rPr>
          <w:rStyle w:val="rgctlv"/>
          <w:rFonts w:asciiTheme="minorHAnsi" w:hAnsiTheme="minorHAnsi"/>
          <w:b/>
        </w:rPr>
        <w:t xml:space="preserve">38. </w:t>
      </w:r>
      <w:r w:rsidR="00B466F8" w:rsidRPr="00B466F8">
        <w:rPr>
          <w:rStyle w:val="rgctlv"/>
          <w:rFonts w:asciiTheme="minorHAnsi" w:hAnsiTheme="minorHAnsi"/>
          <w:b/>
        </w:rPr>
        <w:t>Downy Rose Myrtle</w:t>
      </w:r>
    </w:p>
    <w:p w:rsidR="00B466F8" w:rsidRPr="00B466F8" w:rsidRDefault="00B466F8" w:rsidP="00B466F8">
      <w:pPr>
        <w:pStyle w:val="rght"/>
        <w:tabs>
          <w:tab w:val="center" w:pos="4680"/>
        </w:tabs>
        <w:rPr>
          <w:rStyle w:val="rgctlv"/>
          <w:rFonts w:asciiTheme="minorHAnsi" w:hAnsiTheme="minorHAnsi"/>
        </w:rPr>
      </w:pPr>
      <w:r>
        <w:rPr>
          <w:noProof/>
        </w:rPr>
        <w:drawing>
          <wp:anchor distT="0" distB="0" distL="114300" distR="114300" simplePos="0" relativeHeight="251699200" behindDoc="1" locked="0" layoutInCell="1" allowOverlap="1">
            <wp:simplePos x="0" y="0"/>
            <wp:positionH relativeFrom="column">
              <wp:posOffset>76200</wp:posOffset>
            </wp:positionH>
            <wp:positionV relativeFrom="paragraph">
              <wp:posOffset>-1270</wp:posOffset>
            </wp:positionV>
            <wp:extent cx="2095500" cy="1571625"/>
            <wp:effectExtent l="19050" t="0" r="0" b="0"/>
            <wp:wrapNone/>
            <wp:docPr id="31" name="Picture 9" descr="http://upload.wikimedia.org/wikipedia/commons/thumb/2/29/Rhodomyrtus_tomentosa_HK.JPG/220px-Rhodomyrtus_tomentosa_H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thumb/2/29/Rhodomyrtus_tomentosa_HK.JPG/220px-Rhodomyrtus_tomentosa_HK.JPG"/>
                    <pic:cNvPicPr>
                      <a:picLocks noChangeAspect="1" noChangeArrowheads="1"/>
                    </pic:cNvPicPr>
                  </pic:nvPicPr>
                  <pic:blipFill>
                    <a:blip r:embed="rId63"/>
                    <a:srcRect/>
                    <a:stretch>
                      <a:fillRect/>
                    </a:stretch>
                  </pic:blipFill>
                  <pic:spPr bwMode="auto">
                    <a:xfrm>
                      <a:off x="0" y="0"/>
                      <a:ext cx="2095500" cy="1571625"/>
                    </a:xfrm>
                    <a:prstGeom prst="rect">
                      <a:avLst/>
                    </a:prstGeom>
                    <a:noFill/>
                    <a:ln w="9525">
                      <a:noFill/>
                      <a:miter lim="800000"/>
                      <a:headEnd/>
                      <a:tailEnd/>
                    </a:ln>
                  </pic:spPr>
                </pic:pic>
              </a:graphicData>
            </a:graphic>
          </wp:anchor>
        </w:drawing>
      </w:r>
      <w:r>
        <w:rPr>
          <w:rStyle w:val="rgctlv"/>
          <w:rFonts w:asciiTheme="minorHAnsi" w:hAnsiTheme="minorHAnsi"/>
          <w:b/>
        </w:rPr>
        <w:tab/>
        <w:t xml:space="preserve">                                     </w:t>
      </w:r>
      <w:r w:rsidRPr="00B466F8">
        <w:rPr>
          <w:rStyle w:val="rgctlv"/>
          <w:rFonts w:asciiTheme="minorHAnsi" w:hAnsiTheme="minorHAnsi"/>
        </w:rPr>
        <w:t>English Name:</w:t>
      </w:r>
      <w:r w:rsidRPr="00B466F8">
        <w:t xml:space="preserve"> </w:t>
      </w:r>
      <w:r w:rsidRPr="00B466F8">
        <w:rPr>
          <w:rStyle w:val="rgctlv"/>
          <w:rFonts w:asciiTheme="minorHAnsi" w:hAnsiTheme="minorHAnsi"/>
        </w:rPr>
        <w:t>Downy Rose Myrtle</w:t>
      </w:r>
    </w:p>
    <w:p w:rsidR="00B466F8" w:rsidRPr="00B466F8" w:rsidRDefault="00B466F8" w:rsidP="00B466F8">
      <w:pPr>
        <w:pStyle w:val="rght"/>
        <w:rPr>
          <w:rStyle w:val="rgctlv"/>
          <w:rFonts w:asciiTheme="minorHAnsi" w:hAnsiTheme="minorHAnsi"/>
        </w:rPr>
      </w:pPr>
      <w:r w:rsidRPr="00B466F8">
        <w:rPr>
          <w:rStyle w:val="rgctlv"/>
          <w:rFonts w:asciiTheme="minorHAnsi" w:hAnsiTheme="minorHAnsi"/>
        </w:rPr>
        <w:tab/>
        <w:t xml:space="preserve">             </w:t>
      </w:r>
      <w:r>
        <w:rPr>
          <w:rStyle w:val="rgctlv"/>
          <w:rFonts w:asciiTheme="minorHAnsi" w:hAnsiTheme="minorHAnsi"/>
        </w:rPr>
        <w:tab/>
        <w:t xml:space="preserve">                               </w:t>
      </w:r>
      <w:r w:rsidRPr="00B466F8">
        <w:rPr>
          <w:rStyle w:val="rgctlv"/>
          <w:rFonts w:asciiTheme="minorHAnsi" w:hAnsiTheme="minorHAnsi"/>
        </w:rPr>
        <w:t xml:space="preserve">                Scientific Name: </w:t>
      </w:r>
      <w:r w:rsidRPr="00B466F8">
        <w:rPr>
          <w:rStyle w:val="rgctlv"/>
          <w:rFonts w:asciiTheme="minorHAnsi" w:hAnsiTheme="minorHAnsi"/>
          <w:i/>
        </w:rPr>
        <w:t>Rhodomyrtus tomentosa</w:t>
      </w:r>
    </w:p>
    <w:p w:rsidR="00B466F8" w:rsidRPr="002E7DC1" w:rsidRDefault="00B466F8" w:rsidP="002E7DC1">
      <w:pPr>
        <w:pStyle w:val="rght"/>
        <w:tabs>
          <w:tab w:val="left" w:pos="4095"/>
        </w:tabs>
        <w:ind w:left="4095"/>
        <w:rPr>
          <w:rStyle w:val="rgctlv"/>
          <w:rFonts w:asciiTheme="minorHAnsi" w:hAnsiTheme="minorHAnsi"/>
        </w:rPr>
      </w:pPr>
      <w:r>
        <w:rPr>
          <w:rStyle w:val="rgctlv"/>
          <w:rFonts w:asciiTheme="minorHAnsi" w:hAnsiTheme="minorHAnsi"/>
          <w:b/>
        </w:rPr>
        <w:tab/>
        <w:t xml:space="preserve">Propagation: </w:t>
      </w:r>
      <w:r w:rsidR="002E7DC1" w:rsidRPr="002E7DC1">
        <w:rPr>
          <w:rStyle w:val="rgctlv"/>
          <w:rFonts w:asciiTheme="minorHAnsi" w:hAnsiTheme="minorHAnsi"/>
        </w:rPr>
        <w:t>In cultivation the shrub is normally propagated through cuttings.</w:t>
      </w:r>
    </w:p>
    <w:p w:rsidR="00006618" w:rsidRDefault="00B466F8" w:rsidP="00925976">
      <w:pPr>
        <w:ind w:left="4320"/>
      </w:pPr>
      <w:r w:rsidRPr="00B466F8">
        <w:rPr>
          <w:b/>
        </w:rPr>
        <w:lastRenderedPageBreak/>
        <w:t>Growth Habit</w:t>
      </w:r>
      <w:r>
        <w:t xml:space="preserve">: </w:t>
      </w:r>
      <w:r w:rsidRPr="00B466F8">
        <w:t xml:space="preserve">Rhodomyrtus tomentosa is an evergreen </w:t>
      </w:r>
      <w:r w:rsidRPr="00B466F8">
        <w:rPr>
          <w:u w:val="single"/>
        </w:rPr>
        <w:t xml:space="preserve">shrub </w:t>
      </w:r>
      <w:r w:rsidRPr="00B466F8">
        <w:t>growing up to 4 m-12 feet tall.</w:t>
      </w:r>
    </w:p>
    <w:p w:rsidR="002E7DC1" w:rsidRPr="002E7DC1" w:rsidRDefault="00006618" w:rsidP="00006618">
      <w:pPr>
        <w:rPr>
          <w:b/>
        </w:rPr>
      </w:pPr>
      <w:r w:rsidRPr="002E7DC1">
        <w:rPr>
          <w:b/>
        </w:rPr>
        <w:t xml:space="preserve">39. </w:t>
      </w:r>
      <w:r w:rsidR="002E7DC1" w:rsidRPr="002E7DC1">
        <w:rPr>
          <w:b/>
        </w:rPr>
        <w:t>Double File viburnum</w:t>
      </w:r>
    </w:p>
    <w:p w:rsidR="002E7DC1" w:rsidRDefault="002E7DC1" w:rsidP="002E7DC1">
      <w:r>
        <w:rPr>
          <w:noProof/>
        </w:rPr>
        <w:drawing>
          <wp:anchor distT="0" distB="0" distL="114300" distR="114300" simplePos="0" relativeHeight="251700224" behindDoc="1" locked="0" layoutInCell="1" allowOverlap="1">
            <wp:simplePos x="0" y="0"/>
            <wp:positionH relativeFrom="column">
              <wp:posOffset>76200</wp:posOffset>
            </wp:positionH>
            <wp:positionV relativeFrom="paragraph">
              <wp:posOffset>184785</wp:posOffset>
            </wp:positionV>
            <wp:extent cx="2152650" cy="1543050"/>
            <wp:effectExtent l="19050" t="0" r="0" b="0"/>
            <wp:wrapNone/>
            <wp:docPr id="32" name="rg_hi" descr="http://t1.gstatic.com/images?q=tbn:ANd9GcQv_xphY3WqQnDWnU3idL4AdzAj_2xmu_Sj-j7fW1zfAXGFf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Qv_xphY3WqQnDWnU3idL4AdzAj_2xmu_Sj-j7fW1zfAXGFffY-"/>
                    <pic:cNvPicPr>
                      <a:picLocks noChangeAspect="1" noChangeArrowheads="1"/>
                    </pic:cNvPicPr>
                  </pic:nvPicPr>
                  <pic:blipFill>
                    <a:blip r:embed="rId64"/>
                    <a:srcRect/>
                    <a:stretch>
                      <a:fillRect/>
                    </a:stretch>
                  </pic:blipFill>
                  <pic:spPr bwMode="auto">
                    <a:xfrm>
                      <a:off x="0" y="0"/>
                      <a:ext cx="2152650" cy="1543050"/>
                    </a:xfrm>
                    <a:prstGeom prst="rect">
                      <a:avLst/>
                    </a:prstGeom>
                    <a:noFill/>
                    <a:ln w="9525">
                      <a:noFill/>
                      <a:miter lim="800000"/>
                      <a:headEnd/>
                      <a:tailEnd/>
                    </a:ln>
                  </pic:spPr>
                </pic:pic>
              </a:graphicData>
            </a:graphic>
          </wp:anchor>
        </w:drawing>
      </w:r>
    </w:p>
    <w:p w:rsidR="00303542" w:rsidRDefault="002E7DC1" w:rsidP="002E7DC1">
      <w:pPr>
        <w:tabs>
          <w:tab w:val="left" w:pos="4110"/>
        </w:tabs>
      </w:pPr>
      <w:r>
        <w:tab/>
        <w:t xml:space="preserve">      English Name:Double File Viburnum</w:t>
      </w:r>
    </w:p>
    <w:p w:rsidR="002E7DC1" w:rsidRDefault="002E7DC1" w:rsidP="002E7DC1">
      <w:pPr>
        <w:pStyle w:val="NormalWeb"/>
        <w:ind w:left="4320"/>
      </w:pPr>
      <w:r>
        <w:t>Scientific Name:</w:t>
      </w:r>
      <w:r w:rsidRPr="002E7DC1">
        <w:rPr>
          <w:rStyle w:val="BalloonText"/>
        </w:rPr>
        <w:t xml:space="preserve"> </w:t>
      </w:r>
      <w:r>
        <w:rPr>
          <w:rStyle w:val="Emphasis"/>
        </w:rPr>
        <w:t>Viburnum plicatum</w:t>
      </w:r>
      <w:r>
        <w:t xml:space="preserve"> var. </w:t>
      </w:r>
      <w:r>
        <w:rPr>
          <w:rStyle w:val="Emphasis"/>
        </w:rPr>
        <w:t>tomentosum</w:t>
      </w:r>
    </w:p>
    <w:p w:rsidR="002E7DC1" w:rsidRDefault="002E7DC1" w:rsidP="002E7DC1">
      <w:pPr>
        <w:ind w:left="4320"/>
      </w:pPr>
      <w:r>
        <w:t>Propagation:</w:t>
      </w:r>
      <w:r w:rsidRPr="002E7DC1">
        <w:t xml:space="preserve"> </w:t>
      </w:r>
      <w:r>
        <w:t>From softwood cuttings</w:t>
      </w:r>
      <w:r>
        <w:br/>
        <w:t>From semi-hardwood cuttings</w:t>
      </w:r>
      <w:r>
        <w:br/>
        <w:t>From seed; direct sow outdoors in fall</w:t>
      </w:r>
      <w:r>
        <w:br/>
        <w:t>From seed; winter sow in vented containers, coldframe or unheated greenhouse</w:t>
      </w:r>
      <w:r>
        <w:br/>
        <w:t>From seed; stratify if sowing indoors</w:t>
      </w:r>
    </w:p>
    <w:p w:rsidR="002E7DC1" w:rsidRDefault="002E7DC1" w:rsidP="002E7DC1">
      <w:pPr>
        <w:jc w:val="center"/>
      </w:pPr>
      <w:r>
        <w:t xml:space="preserve">                     Growth Habit: </w:t>
      </w:r>
      <w:r w:rsidRPr="002E7DC1">
        <w:t>Shrubs</w:t>
      </w:r>
    </w:p>
    <w:p w:rsidR="002E7DC1" w:rsidRPr="00A36DE8" w:rsidRDefault="002D3307" w:rsidP="002E7DC1">
      <w:pPr>
        <w:rPr>
          <w:b/>
        </w:rPr>
      </w:pPr>
      <w:r w:rsidRPr="00A36DE8">
        <w:rPr>
          <w:b/>
          <w:noProof/>
        </w:rPr>
        <w:drawing>
          <wp:anchor distT="0" distB="0" distL="114300" distR="114300" simplePos="0" relativeHeight="251701248" behindDoc="1" locked="0" layoutInCell="1" allowOverlap="1">
            <wp:simplePos x="0" y="0"/>
            <wp:positionH relativeFrom="column">
              <wp:posOffset>57150</wp:posOffset>
            </wp:positionH>
            <wp:positionV relativeFrom="paragraph">
              <wp:posOffset>237490</wp:posOffset>
            </wp:positionV>
            <wp:extent cx="2171700" cy="1628775"/>
            <wp:effectExtent l="19050" t="0" r="0" b="0"/>
            <wp:wrapNone/>
            <wp:docPr id="34" name="rg_hi" descr="http://t3.gstatic.com/images?q=tbn:ANd9GcSXg8uc84cTV5nRIgB1O9ZGeJ1lcU0M6UCpQzEMtS0gOtpfVY5_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Xg8uc84cTV5nRIgB1O9ZGeJ1lcU0M6UCpQzEMtS0gOtpfVY5_FA"/>
                    <pic:cNvPicPr>
                      <a:picLocks noChangeAspect="1" noChangeArrowheads="1"/>
                    </pic:cNvPicPr>
                  </pic:nvPicPr>
                  <pic:blipFill>
                    <a:blip r:embed="rId65"/>
                    <a:srcRect/>
                    <a:stretch>
                      <a:fillRect/>
                    </a:stretch>
                  </pic:blipFill>
                  <pic:spPr bwMode="auto">
                    <a:xfrm>
                      <a:off x="0" y="0"/>
                      <a:ext cx="2171700" cy="1628775"/>
                    </a:xfrm>
                    <a:prstGeom prst="rect">
                      <a:avLst/>
                    </a:prstGeom>
                    <a:noFill/>
                    <a:ln w="9525">
                      <a:noFill/>
                      <a:miter lim="800000"/>
                      <a:headEnd/>
                      <a:tailEnd/>
                    </a:ln>
                  </pic:spPr>
                </pic:pic>
              </a:graphicData>
            </a:graphic>
          </wp:anchor>
        </w:drawing>
      </w:r>
      <w:r w:rsidR="002E7DC1" w:rsidRPr="00A36DE8">
        <w:rPr>
          <w:b/>
        </w:rPr>
        <w:t xml:space="preserve">40. </w:t>
      </w:r>
      <w:r w:rsidR="00AF219D" w:rsidRPr="00A36DE8">
        <w:rPr>
          <w:b/>
        </w:rPr>
        <w:t>Crown Flower</w:t>
      </w:r>
    </w:p>
    <w:p w:rsidR="00AF219D" w:rsidRDefault="00AF219D" w:rsidP="002E7DC1">
      <w:r>
        <w:tab/>
      </w:r>
      <w:r>
        <w:tab/>
      </w:r>
      <w:r>
        <w:tab/>
      </w:r>
      <w:r>
        <w:tab/>
      </w:r>
      <w:r>
        <w:tab/>
      </w:r>
      <w:r>
        <w:tab/>
        <w:t>English Name: Crown Flower</w:t>
      </w:r>
    </w:p>
    <w:p w:rsidR="00AF219D" w:rsidRDefault="00AF219D" w:rsidP="002E7DC1">
      <w:pPr>
        <w:rPr>
          <w:i/>
        </w:rPr>
      </w:pPr>
      <w:r>
        <w:tab/>
      </w:r>
      <w:r>
        <w:tab/>
      </w:r>
      <w:r>
        <w:tab/>
      </w:r>
      <w:r>
        <w:tab/>
      </w:r>
      <w:r>
        <w:tab/>
      </w:r>
      <w:r>
        <w:tab/>
        <w:t xml:space="preserve">Scientific Name: </w:t>
      </w:r>
      <w:r w:rsidRPr="00AF219D">
        <w:rPr>
          <w:i/>
        </w:rPr>
        <w:t xml:space="preserve">Calotropis </w:t>
      </w:r>
      <w:r>
        <w:rPr>
          <w:i/>
        </w:rPr>
        <w:t>gigantean</w:t>
      </w:r>
    </w:p>
    <w:p w:rsidR="00AF219D" w:rsidRDefault="00AF219D" w:rsidP="002E7DC1">
      <w:pPr>
        <w:rPr>
          <w:i/>
        </w:rPr>
      </w:pPr>
      <w:r>
        <w:rPr>
          <w:i/>
        </w:rPr>
        <w:tab/>
      </w:r>
      <w:r>
        <w:rPr>
          <w:i/>
        </w:rPr>
        <w:tab/>
      </w:r>
      <w:r>
        <w:rPr>
          <w:i/>
        </w:rPr>
        <w:tab/>
      </w:r>
      <w:r>
        <w:rPr>
          <w:i/>
        </w:rPr>
        <w:tab/>
      </w:r>
      <w:r>
        <w:rPr>
          <w:i/>
        </w:rPr>
        <w:tab/>
      </w:r>
      <w:r>
        <w:rPr>
          <w:i/>
        </w:rPr>
        <w:tab/>
        <w:t>Propagation</w:t>
      </w:r>
      <w:r w:rsidR="00DC51FD">
        <w:rPr>
          <w:i/>
        </w:rPr>
        <w:t xml:space="preserve">: </w:t>
      </w:r>
      <w:r w:rsidR="00DC51FD">
        <w:rPr>
          <w:rStyle w:val="st"/>
        </w:rPr>
        <w:t xml:space="preserve">can be </w:t>
      </w:r>
      <w:r w:rsidR="00DC51FD">
        <w:rPr>
          <w:rStyle w:val="Emphasis"/>
        </w:rPr>
        <w:t>propagated</w:t>
      </w:r>
      <w:r w:rsidR="00DC51FD">
        <w:rPr>
          <w:rStyle w:val="st"/>
        </w:rPr>
        <w:t xml:space="preserve"> by cuttings</w:t>
      </w:r>
    </w:p>
    <w:p w:rsidR="002D3307" w:rsidRDefault="00AF219D" w:rsidP="00925976">
      <w:pPr>
        <w:ind w:left="4320"/>
      </w:pPr>
      <w:r w:rsidRPr="00AF219D">
        <w:t xml:space="preserve">Growth Habit: It is a large </w:t>
      </w:r>
      <w:r w:rsidRPr="00AF219D">
        <w:rPr>
          <w:u w:val="single"/>
        </w:rPr>
        <w:t xml:space="preserve">shrub </w:t>
      </w:r>
      <w:r w:rsidRPr="00AF219D">
        <w:t>growing to 4 m tall. It has clusters of waxy flowers that are either white or lavender in colour.</w:t>
      </w:r>
    </w:p>
    <w:p w:rsidR="0085167A" w:rsidRDefault="0085167A" w:rsidP="002D3307">
      <w:pPr>
        <w:rPr>
          <w:b/>
        </w:rPr>
      </w:pPr>
      <w:r>
        <w:rPr>
          <w:b/>
          <w:noProof/>
        </w:rPr>
        <w:drawing>
          <wp:anchor distT="0" distB="0" distL="114300" distR="114300" simplePos="0" relativeHeight="251702272" behindDoc="1" locked="0" layoutInCell="1" allowOverlap="1">
            <wp:simplePos x="0" y="0"/>
            <wp:positionH relativeFrom="column">
              <wp:posOffset>161925</wp:posOffset>
            </wp:positionH>
            <wp:positionV relativeFrom="paragraph">
              <wp:posOffset>261620</wp:posOffset>
            </wp:positionV>
            <wp:extent cx="2152650" cy="1590675"/>
            <wp:effectExtent l="19050" t="0" r="0" b="0"/>
            <wp:wrapNone/>
            <wp:docPr id="35" name="Picture 18" descr="http://www.flowerpictures.net/flower_database/images/p/prairie-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flowerpictures.net/flower_database/images/p/prairie-rose.jpg"/>
                    <pic:cNvPicPr>
                      <a:picLocks noChangeAspect="1" noChangeArrowheads="1"/>
                    </pic:cNvPicPr>
                  </pic:nvPicPr>
                  <pic:blipFill>
                    <a:blip r:embed="rId66"/>
                    <a:srcRect/>
                    <a:stretch>
                      <a:fillRect/>
                    </a:stretch>
                  </pic:blipFill>
                  <pic:spPr bwMode="auto">
                    <a:xfrm>
                      <a:off x="0" y="0"/>
                      <a:ext cx="2152650" cy="1590675"/>
                    </a:xfrm>
                    <a:prstGeom prst="rect">
                      <a:avLst/>
                    </a:prstGeom>
                    <a:noFill/>
                    <a:ln w="9525">
                      <a:noFill/>
                      <a:miter lim="800000"/>
                      <a:headEnd/>
                      <a:tailEnd/>
                    </a:ln>
                  </pic:spPr>
                </pic:pic>
              </a:graphicData>
            </a:graphic>
          </wp:anchor>
        </w:drawing>
      </w:r>
      <w:r w:rsidR="002D3307" w:rsidRPr="0085167A">
        <w:rPr>
          <w:b/>
        </w:rPr>
        <w:t xml:space="preserve">41. </w:t>
      </w:r>
      <w:r w:rsidRPr="0085167A">
        <w:rPr>
          <w:b/>
        </w:rPr>
        <w:t>Prairie rose</w:t>
      </w:r>
    </w:p>
    <w:p w:rsidR="00AF219D" w:rsidRDefault="0085167A" w:rsidP="0085167A">
      <w:pPr>
        <w:ind w:left="3600" w:firstLine="720"/>
      </w:pPr>
      <w:r>
        <w:t xml:space="preserve"> English Name: Prairie Rose</w:t>
      </w:r>
      <w:r w:rsidR="005E1448">
        <w:t>, Climbing Rose</w:t>
      </w:r>
    </w:p>
    <w:p w:rsidR="0085167A" w:rsidRDefault="0085167A" w:rsidP="0085167A">
      <w:pPr>
        <w:ind w:left="3600" w:firstLine="720"/>
      </w:pPr>
      <w:r>
        <w:t xml:space="preserve">Scientific Name: </w:t>
      </w:r>
      <w:r>
        <w:rPr>
          <w:rStyle w:val="Emphasis"/>
        </w:rPr>
        <w:t>Rosa setigera</w:t>
      </w:r>
    </w:p>
    <w:p w:rsidR="0085167A" w:rsidRDefault="0085167A" w:rsidP="00925976">
      <w:pPr>
        <w:ind w:left="2880" w:firstLine="720"/>
        <w:jc w:val="center"/>
      </w:pPr>
      <w:r>
        <w:t>Propagation:</w:t>
      </w:r>
      <w:r w:rsidR="005E1448">
        <w:t xml:space="preserve"> By Cutting, By Seed and Grafting</w:t>
      </w:r>
    </w:p>
    <w:p w:rsidR="005E1448" w:rsidRDefault="0085167A" w:rsidP="00925976">
      <w:pPr>
        <w:ind w:left="1440" w:firstLine="720"/>
        <w:jc w:val="center"/>
      </w:pPr>
      <w:r>
        <w:t>Growth Habit:</w:t>
      </w:r>
      <w:r w:rsidR="005E1448" w:rsidRPr="005E1448">
        <w:t xml:space="preserve"> deciduous vine</w:t>
      </w:r>
    </w:p>
    <w:p w:rsidR="00925976" w:rsidRDefault="00925976" w:rsidP="005E1448">
      <w:pPr>
        <w:rPr>
          <w:b/>
        </w:rPr>
      </w:pPr>
    </w:p>
    <w:p w:rsidR="00925976" w:rsidRDefault="00925976" w:rsidP="005E1448">
      <w:pPr>
        <w:rPr>
          <w:b/>
        </w:rPr>
      </w:pPr>
    </w:p>
    <w:p w:rsidR="00925976" w:rsidRDefault="00925976" w:rsidP="005E1448">
      <w:pPr>
        <w:rPr>
          <w:b/>
        </w:rPr>
      </w:pPr>
    </w:p>
    <w:p w:rsidR="0085167A" w:rsidRPr="005E1448" w:rsidRDefault="005E1448" w:rsidP="005E1448">
      <w:pPr>
        <w:rPr>
          <w:b/>
        </w:rPr>
      </w:pPr>
      <w:r>
        <w:rPr>
          <w:b/>
          <w:noProof/>
        </w:rPr>
        <w:lastRenderedPageBreak/>
        <w:drawing>
          <wp:anchor distT="0" distB="0" distL="114300" distR="114300" simplePos="0" relativeHeight="251703296" behindDoc="1" locked="0" layoutInCell="1" allowOverlap="1">
            <wp:simplePos x="0" y="0"/>
            <wp:positionH relativeFrom="column">
              <wp:posOffset>114300</wp:posOffset>
            </wp:positionH>
            <wp:positionV relativeFrom="paragraph">
              <wp:posOffset>297180</wp:posOffset>
            </wp:positionV>
            <wp:extent cx="2127250" cy="1428750"/>
            <wp:effectExtent l="19050" t="0" r="6350" b="0"/>
            <wp:wrapNone/>
            <wp:docPr id="38" name="rg_hi" descr="http://t3.gstatic.com/images?q=tbn:ANd9GcQhRMyHQo3lzlxa1G_h5ubc7gOQQXvxIRKM2IuHl5c351vsBFy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QhRMyHQo3lzlxa1G_h5ubc7gOQQXvxIRKM2IuHl5c351vsBFyZ"/>
                    <pic:cNvPicPr>
                      <a:picLocks noChangeAspect="1" noChangeArrowheads="1"/>
                    </pic:cNvPicPr>
                  </pic:nvPicPr>
                  <pic:blipFill>
                    <a:blip r:embed="rId67"/>
                    <a:srcRect/>
                    <a:stretch>
                      <a:fillRect/>
                    </a:stretch>
                  </pic:blipFill>
                  <pic:spPr bwMode="auto">
                    <a:xfrm>
                      <a:off x="0" y="0"/>
                      <a:ext cx="2127250" cy="1428750"/>
                    </a:xfrm>
                    <a:prstGeom prst="rect">
                      <a:avLst/>
                    </a:prstGeom>
                    <a:noFill/>
                    <a:ln w="9525">
                      <a:noFill/>
                      <a:miter lim="800000"/>
                      <a:headEnd/>
                      <a:tailEnd/>
                    </a:ln>
                  </pic:spPr>
                </pic:pic>
              </a:graphicData>
            </a:graphic>
          </wp:anchor>
        </w:drawing>
      </w:r>
      <w:r w:rsidRPr="005E1448">
        <w:rPr>
          <w:b/>
        </w:rPr>
        <w:t>42. Peregrina</w:t>
      </w:r>
    </w:p>
    <w:p w:rsidR="005E1448" w:rsidRDefault="005E1448" w:rsidP="005E1448">
      <w:r>
        <w:tab/>
      </w:r>
      <w:r>
        <w:tab/>
      </w:r>
      <w:r>
        <w:tab/>
      </w:r>
      <w:r>
        <w:tab/>
      </w:r>
      <w:r>
        <w:tab/>
      </w:r>
      <w:r>
        <w:tab/>
        <w:t>English Name:Peregrina, spicy jatropha</w:t>
      </w:r>
    </w:p>
    <w:p w:rsidR="005E1448" w:rsidRDefault="005E1448" w:rsidP="005E1448">
      <w:r>
        <w:tab/>
      </w:r>
      <w:r>
        <w:tab/>
      </w:r>
      <w:r>
        <w:tab/>
      </w:r>
      <w:r>
        <w:tab/>
      </w:r>
      <w:r>
        <w:tab/>
      </w:r>
      <w:r>
        <w:tab/>
        <w:t xml:space="preserve">Scientific Name: </w:t>
      </w:r>
      <w:r>
        <w:rPr>
          <w:rStyle w:val="Emphasis"/>
        </w:rPr>
        <w:t>Jatropha integerrima</w:t>
      </w:r>
    </w:p>
    <w:p w:rsidR="005E1448" w:rsidRDefault="005E1448" w:rsidP="00925976">
      <w:pPr>
        <w:ind w:left="2160" w:firstLine="720"/>
        <w:jc w:val="center"/>
      </w:pPr>
      <w:r>
        <w:t>Propagation: Seeds or cuttings in spring</w:t>
      </w:r>
    </w:p>
    <w:p w:rsidR="005E1448" w:rsidRDefault="005E1448" w:rsidP="00925976">
      <w:pPr>
        <w:ind w:left="4320"/>
        <w:jc w:val="center"/>
      </w:pPr>
      <w:r>
        <w:t xml:space="preserve">Growth Habit: </w:t>
      </w:r>
      <w:r w:rsidRPr="005E1448">
        <w:t xml:space="preserve">Peregrina is an evergreen shrub or small tree with glossy leaves and clusters of star shaped bright scarlet or vermilion flowers. </w:t>
      </w:r>
      <w:r>
        <w:t>Small trees to 20 feet, generally up to 7 feet high (2.1 m) in Phoenix</w:t>
      </w:r>
    </w:p>
    <w:p w:rsidR="00CD4848" w:rsidRPr="00CD4848" w:rsidRDefault="00CD4848" w:rsidP="005E1448">
      <w:pPr>
        <w:rPr>
          <w:b/>
        </w:rPr>
      </w:pPr>
      <w:r>
        <w:rPr>
          <w:b/>
          <w:noProof/>
        </w:rPr>
        <w:drawing>
          <wp:anchor distT="0" distB="0" distL="114300" distR="114300" simplePos="0" relativeHeight="251704320" behindDoc="1" locked="0" layoutInCell="1" allowOverlap="1">
            <wp:simplePos x="0" y="0"/>
            <wp:positionH relativeFrom="column">
              <wp:posOffset>228600</wp:posOffset>
            </wp:positionH>
            <wp:positionV relativeFrom="paragraph">
              <wp:posOffset>310515</wp:posOffset>
            </wp:positionV>
            <wp:extent cx="2305050" cy="2047875"/>
            <wp:effectExtent l="19050" t="0" r="0" b="0"/>
            <wp:wrapNone/>
            <wp:docPr id="40" name="Picture 27" descr="http://www.floridata.com/ref/g/images/galp_g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floridata.com/ref/g/images/galp_gl1.jpg"/>
                    <pic:cNvPicPr>
                      <a:picLocks noChangeAspect="1" noChangeArrowheads="1"/>
                    </pic:cNvPicPr>
                  </pic:nvPicPr>
                  <pic:blipFill>
                    <a:blip r:embed="rId68"/>
                    <a:srcRect/>
                    <a:stretch>
                      <a:fillRect/>
                    </a:stretch>
                  </pic:blipFill>
                  <pic:spPr bwMode="auto">
                    <a:xfrm>
                      <a:off x="0" y="0"/>
                      <a:ext cx="2305050" cy="2047875"/>
                    </a:xfrm>
                    <a:prstGeom prst="rect">
                      <a:avLst/>
                    </a:prstGeom>
                    <a:noFill/>
                    <a:ln w="9525">
                      <a:noFill/>
                      <a:miter lim="800000"/>
                      <a:headEnd/>
                      <a:tailEnd/>
                    </a:ln>
                  </pic:spPr>
                </pic:pic>
              </a:graphicData>
            </a:graphic>
          </wp:anchor>
        </w:drawing>
      </w:r>
      <w:r w:rsidR="005E1448" w:rsidRPr="00CD4848">
        <w:rPr>
          <w:b/>
        </w:rPr>
        <w:t xml:space="preserve">43. </w:t>
      </w:r>
      <w:r w:rsidRPr="00CD4848">
        <w:rPr>
          <w:b/>
        </w:rPr>
        <w:t>Thryallis</w:t>
      </w:r>
    </w:p>
    <w:p w:rsidR="00CD4848" w:rsidRPr="00CD4848" w:rsidRDefault="00CD4848" w:rsidP="00CD4848">
      <w:pPr>
        <w:ind w:left="4320"/>
      </w:pPr>
      <w:r>
        <w:t>English Name: Thryallis, Golden thryallis, Shower of Gold</w:t>
      </w:r>
    </w:p>
    <w:p w:rsidR="00CD4848" w:rsidRPr="00CD4848" w:rsidRDefault="00CD4848" w:rsidP="00CD4848">
      <w:pPr>
        <w:ind w:left="4320"/>
        <w:rPr>
          <w:i/>
        </w:rPr>
      </w:pPr>
      <w:r>
        <w:t xml:space="preserve">Scientific Name: </w:t>
      </w:r>
      <w:r w:rsidRPr="00CD4848">
        <w:rPr>
          <w:i/>
        </w:rPr>
        <w:t>Galphimia glauca</w:t>
      </w:r>
    </w:p>
    <w:p w:rsidR="00CD4848" w:rsidRDefault="00CD4848" w:rsidP="00CD4848">
      <w:pPr>
        <w:ind w:left="4320"/>
      </w:pPr>
      <w:r>
        <w:t>Propagation: By seeds. Also by cuttings taken in the summertime.</w:t>
      </w:r>
    </w:p>
    <w:p w:rsidR="00CD4848" w:rsidRDefault="00CD4848" w:rsidP="00CD4848">
      <w:pPr>
        <w:tabs>
          <w:tab w:val="left" w:pos="990"/>
        </w:tabs>
        <w:ind w:left="4320"/>
      </w:pPr>
      <w:r>
        <w:t>Growth Habit: Thryallis is a small evergreen tropical shrub that grows to a maximum height of about 6 ft (0.6 m) and about as wide.</w:t>
      </w:r>
    </w:p>
    <w:p w:rsidR="00CD4848" w:rsidRDefault="00CD4848" w:rsidP="00CD4848"/>
    <w:p w:rsidR="005E1448" w:rsidRPr="00A36DE8" w:rsidRDefault="002F1FA9" w:rsidP="00CD4848">
      <w:pPr>
        <w:rPr>
          <w:b/>
        </w:rPr>
      </w:pPr>
      <w:r w:rsidRPr="00A36DE8">
        <w:rPr>
          <w:b/>
          <w:noProof/>
        </w:rPr>
        <w:drawing>
          <wp:anchor distT="0" distB="0" distL="114300" distR="114300" simplePos="0" relativeHeight="251705344" behindDoc="1" locked="0" layoutInCell="1" allowOverlap="1">
            <wp:simplePos x="0" y="0"/>
            <wp:positionH relativeFrom="column">
              <wp:posOffset>228600</wp:posOffset>
            </wp:positionH>
            <wp:positionV relativeFrom="paragraph">
              <wp:posOffset>254635</wp:posOffset>
            </wp:positionV>
            <wp:extent cx="1997075" cy="1685925"/>
            <wp:effectExtent l="19050" t="0" r="3175" b="0"/>
            <wp:wrapNone/>
            <wp:docPr id="43" name="rg_hi" descr="http://t1.gstatic.com/images?q=tbn:ANd9GcRde8xLVFq_sE-df0OmXjCJrKpNe1Nlmapscn7x7nc1ixC5elY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Rde8xLVFq_sE-df0OmXjCJrKpNe1Nlmapscn7x7nc1ixC5elYJ"/>
                    <pic:cNvPicPr>
                      <a:picLocks noChangeAspect="1" noChangeArrowheads="1"/>
                    </pic:cNvPicPr>
                  </pic:nvPicPr>
                  <pic:blipFill>
                    <a:blip r:embed="rId69"/>
                    <a:srcRect/>
                    <a:stretch>
                      <a:fillRect/>
                    </a:stretch>
                  </pic:blipFill>
                  <pic:spPr bwMode="auto">
                    <a:xfrm>
                      <a:off x="0" y="0"/>
                      <a:ext cx="1997075" cy="1685925"/>
                    </a:xfrm>
                    <a:prstGeom prst="rect">
                      <a:avLst/>
                    </a:prstGeom>
                    <a:noFill/>
                    <a:ln w="9525">
                      <a:noFill/>
                      <a:miter lim="800000"/>
                      <a:headEnd/>
                      <a:tailEnd/>
                    </a:ln>
                  </pic:spPr>
                </pic:pic>
              </a:graphicData>
            </a:graphic>
          </wp:anchor>
        </w:drawing>
      </w:r>
      <w:r w:rsidR="00CD4848" w:rsidRPr="00A36DE8">
        <w:rPr>
          <w:b/>
        </w:rPr>
        <w:t xml:space="preserve">44. </w:t>
      </w:r>
      <w:r w:rsidR="00814C2D" w:rsidRPr="00A36DE8">
        <w:rPr>
          <w:b/>
        </w:rPr>
        <w:t>Spring Cactus</w:t>
      </w:r>
    </w:p>
    <w:p w:rsidR="00814C2D" w:rsidRDefault="00814C2D" w:rsidP="00814C2D">
      <w:pPr>
        <w:ind w:left="3600" w:firstLine="720"/>
      </w:pPr>
      <w:r>
        <w:t>English Name: Spring Cactus, Easter Cactus</w:t>
      </w:r>
    </w:p>
    <w:p w:rsidR="00814C2D" w:rsidRDefault="002F1FA9" w:rsidP="00814C2D">
      <w:pPr>
        <w:ind w:left="3600" w:firstLine="720"/>
        <w:rPr>
          <w:rStyle w:val="Emphasis"/>
        </w:rPr>
      </w:pPr>
      <w:r>
        <w:t xml:space="preserve"> </w:t>
      </w:r>
      <w:r w:rsidR="00814C2D">
        <w:t xml:space="preserve">Scientific Name: </w:t>
      </w:r>
      <w:r w:rsidR="00814C2D">
        <w:rPr>
          <w:rStyle w:val="Emphasis"/>
        </w:rPr>
        <w:t>Rhipsalidopsis gaertneri</w:t>
      </w:r>
    </w:p>
    <w:p w:rsidR="00814C2D" w:rsidRDefault="00814C2D" w:rsidP="00814C2D">
      <w:pPr>
        <w:ind w:left="4320"/>
        <w:rPr>
          <w:rStyle w:val="Emphasis"/>
        </w:rPr>
      </w:pPr>
      <w:r>
        <w:rPr>
          <w:rStyle w:val="Emphasis"/>
        </w:rPr>
        <w:t xml:space="preserve">Propagation: </w:t>
      </w:r>
      <w:r>
        <w:t>Mature pads, or phylloclades, are harvested from stock plants or from plants that have been pinched (leveled or twisted). These cuttings can be propagated immediately after removal from the stock plant, or they may be stored for several months at 52-57° F.</w:t>
      </w:r>
    </w:p>
    <w:p w:rsidR="00814C2D" w:rsidRPr="00A36DE8" w:rsidRDefault="00783B0C" w:rsidP="00CD4848">
      <w:r w:rsidRPr="00A36DE8">
        <w:rPr>
          <w:b/>
        </w:rPr>
        <w:t xml:space="preserve">45. </w:t>
      </w:r>
      <w:r w:rsidR="00A36DE8" w:rsidRPr="00A36DE8">
        <w:rPr>
          <w:b/>
        </w:rPr>
        <w:t>Madagascar palm</w:t>
      </w:r>
    </w:p>
    <w:p w:rsidR="00A36DE8" w:rsidRPr="00A36DE8" w:rsidRDefault="00A36DE8" w:rsidP="00CD4848">
      <w:r w:rsidRPr="00A36DE8">
        <w:tab/>
      </w:r>
      <w:r w:rsidRPr="00A36DE8">
        <w:tab/>
      </w:r>
      <w:r w:rsidRPr="00A36DE8">
        <w:tab/>
      </w:r>
      <w:r w:rsidRPr="00A36DE8">
        <w:tab/>
      </w:r>
      <w:r w:rsidRPr="00A36DE8">
        <w:tab/>
      </w:r>
      <w:r w:rsidRPr="00A36DE8">
        <w:tab/>
        <w:t>English Name:  Madagascar PALM</w:t>
      </w:r>
    </w:p>
    <w:p w:rsidR="00A36DE8" w:rsidRDefault="00A36DE8" w:rsidP="00A36DE8">
      <w:pPr>
        <w:ind w:left="3600" w:firstLine="720"/>
        <w:rPr>
          <w:i/>
        </w:rPr>
      </w:pPr>
      <w:r w:rsidRPr="00A36DE8">
        <w:t xml:space="preserve">Scientific Name: </w:t>
      </w:r>
      <w:r w:rsidRPr="00A36DE8">
        <w:rPr>
          <w:i/>
        </w:rPr>
        <w:t>Pachypodium lamerei</w:t>
      </w:r>
    </w:p>
    <w:p w:rsidR="00BF46E4" w:rsidRDefault="003E173A" w:rsidP="00BF46E4">
      <w:pPr>
        <w:spacing w:after="0" w:line="240" w:lineRule="auto"/>
        <w:ind w:left="3600" w:firstLine="720"/>
      </w:pPr>
      <w:r>
        <w:rPr>
          <w:noProof/>
        </w:rPr>
        <w:lastRenderedPageBreak/>
        <w:drawing>
          <wp:anchor distT="0" distB="0" distL="114300" distR="114300" simplePos="0" relativeHeight="251706368" behindDoc="1" locked="0" layoutInCell="1" allowOverlap="1">
            <wp:simplePos x="0" y="0"/>
            <wp:positionH relativeFrom="column">
              <wp:posOffset>314325</wp:posOffset>
            </wp:positionH>
            <wp:positionV relativeFrom="paragraph">
              <wp:posOffset>-333375</wp:posOffset>
            </wp:positionV>
            <wp:extent cx="1685925" cy="1943100"/>
            <wp:effectExtent l="19050" t="0" r="9525" b="0"/>
            <wp:wrapNone/>
            <wp:docPr id="44" name="il_fi" descr="http://www.hplants.com/img/pachypo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plants.com/img/pachypodium.jpg"/>
                    <pic:cNvPicPr>
                      <a:picLocks noChangeAspect="1" noChangeArrowheads="1"/>
                    </pic:cNvPicPr>
                  </pic:nvPicPr>
                  <pic:blipFill>
                    <a:blip r:embed="rId70"/>
                    <a:srcRect/>
                    <a:stretch>
                      <a:fillRect/>
                    </a:stretch>
                  </pic:blipFill>
                  <pic:spPr bwMode="auto">
                    <a:xfrm>
                      <a:off x="0" y="0"/>
                      <a:ext cx="1685925" cy="1943100"/>
                    </a:xfrm>
                    <a:prstGeom prst="rect">
                      <a:avLst/>
                    </a:prstGeom>
                    <a:noFill/>
                    <a:ln w="9525">
                      <a:noFill/>
                      <a:miter lim="800000"/>
                      <a:headEnd/>
                      <a:tailEnd/>
                    </a:ln>
                  </pic:spPr>
                </pic:pic>
              </a:graphicData>
            </a:graphic>
          </wp:anchor>
        </w:drawing>
      </w:r>
      <w:r w:rsidR="00BF46E4">
        <w:t xml:space="preserve">Method of </w:t>
      </w:r>
      <w:r w:rsidR="00BF46E4" w:rsidRPr="00BF46E4">
        <w:t xml:space="preserve">Propagation: </w:t>
      </w:r>
    </w:p>
    <w:p w:rsidR="00BF46E4" w:rsidRPr="00BF46E4" w:rsidRDefault="003E173A" w:rsidP="00BF46E4">
      <w:pPr>
        <w:spacing w:after="0" w:line="240" w:lineRule="auto"/>
        <w:ind w:left="4320" w:firstLine="720"/>
      </w:pPr>
      <w:r w:rsidRPr="00BF46E4">
        <w:t xml:space="preserve"> </w:t>
      </w:r>
      <w:r w:rsidR="00BF46E4" w:rsidRPr="00BF46E4">
        <w:t>From herbaceous stem cuttings</w:t>
      </w:r>
    </w:p>
    <w:p w:rsidR="00BF46E4" w:rsidRPr="00BF46E4" w:rsidRDefault="00BF46E4" w:rsidP="00BF46E4">
      <w:pPr>
        <w:spacing w:after="0" w:line="240" w:lineRule="auto"/>
        <w:ind w:left="4320" w:firstLine="720"/>
      </w:pPr>
      <w:r w:rsidRPr="00BF46E4">
        <w:t>Allow cut surface to callous over before planting</w:t>
      </w:r>
    </w:p>
    <w:p w:rsidR="00BF46E4" w:rsidRDefault="00BF46E4" w:rsidP="00BF46E4">
      <w:pPr>
        <w:spacing w:after="0" w:line="240" w:lineRule="auto"/>
        <w:ind w:left="4320" w:firstLine="720"/>
      </w:pPr>
      <w:r w:rsidRPr="00BF46E4">
        <w:t>From seed; sow indoors before last frost</w:t>
      </w:r>
    </w:p>
    <w:p w:rsidR="00BF46E4" w:rsidRDefault="00BF46E4" w:rsidP="00BF46E4">
      <w:pPr>
        <w:spacing w:after="0" w:line="240" w:lineRule="auto"/>
        <w:ind w:left="4320"/>
      </w:pPr>
      <w:r>
        <w:t xml:space="preserve">Growth Habit: </w:t>
      </w:r>
      <w:r w:rsidRPr="00BF46E4">
        <w:t>Pachypodium lamerei has a tall, silvery-gray trunk covered with sharp 6.25 cm spines. Long, narrow leaves grow only at the top of the trunk, like a palm tree. It rarely branches. Plants grown outdoors will reach up to 6 metres. When grown indoors it will slowly reach 1.2-1.8 m tall.</w:t>
      </w:r>
    </w:p>
    <w:p w:rsidR="00BF46E4" w:rsidRDefault="00BF46E4" w:rsidP="00BF46E4"/>
    <w:p w:rsidR="003E173A" w:rsidRDefault="00BF46E4" w:rsidP="00BF46E4">
      <w:r>
        <w:t xml:space="preserve">46.   </w:t>
      </w:r>
      <w:r w:rsidR="003E173A" w:rsidRPr="003E173A">
        <w:t>Painted Petals</w:t>
      </w:r>
    </w:p>
    <w:p w:rsidR="00BF46E4" w:rsidRDefault="0023321F" w:rsidP="003E173A">
      <w:pPr>
        <w:ind w:left="4320"/>
      </w:pPr>
      <w:r>
        <w:rPr>
          <w:noProof/>
        </w:rPr>
        <w:drawing>
          <wp:anchor distT="0" distB="0" distL="114300" distR="114300" simplePos="0" relativeHeight="251707392" behindDoc="1" locked="0" layoutInCell="1" allowOverlap="1">
            <wp:simplePos x="0" y="0"/>
            <wp:positionH relativeFrom="column">
              <wp:posOffset>28575</wp:posOffset>
            </wp:positionH>
            <wp:positionV relativeFrom="paragraph">
              <wp:posOffset>10795</wp:posOffset>
            </wp:positionV>
            <wp:extent cx="2495550" cy="1657350"/>
            <wp:effectExtent l="19050" t="0" r="0" b="0"/>
            <wp:wrapNone/>
            <wp:docPr id="45" name="Picture 39" descr="Painted pe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ainted petals"/>
                    <pic:cNvPicPr>
                      <a:picLocks noChangeAspect="1" noChangeArrowheads="1"/>
                    </pic:cNvPicPr>
                  </pic:nvPicPr>
                  <pic:blipFill>
                    <a:blip r:embed="rId71"/>
                    <a:srcRect/>
                    <a:stretch>
                      <a:fillRect/>
                    </a:stretch>
                  </pic:blipFill>
                  <pic:spPr bwMode="auto">
                    <a:xfrm>
                      <a:off x="0" y="0"/>
                      <a:ext cx="2495550" cy="1657350"/>
                    </a:xfrm>
                    <a:prstGeom prst="rect">
                      <a:avLst/>
                    </a:prstGeom>
                    <a:noFill/>
                    <a:ln w="9525">
                      <a:noFill/>
                      <a:miter lim="800000"/>
                      <a:headEnd/>
                      <a:tailEnd/>
                    </a:ln>
                  </pic:spPr>
                </pic:pic>
              </a:graphicData>
            </a:graphic>
          </wp:anchor>
        </w:drawing>
      </w:r>
      <w:r w:rsidR="003E173A">
        <w:t>English Name:</w:t>
      </w:r>
      <w:r w:rsidR="003E173A">
        <w:tab/>
        <w:t xml:space="preserve">Painted Petals, Anometheca, False </w:t>
      </w:r>
      <w:r>
        <w:t xml:space="preserve"> </w:t>
      </w:r>
      <w:r w:rsidR="003E173A">
        <w:t>Freesia</w:t>
      </w:r>
    </w:p>
    <w:p w:rsidR="003E173A" w:rsidRDefault="003E173A" w:rsidP="003E173A">
      <w:pPr>
        <w:pStyle w:val="NormalWeb"/>
        <w:ind w:left="3600" w:firstLine="720"/>
      </w:pPr>
      <w:r>
        <w:t xml:space="preserve">Scientific Name: </w:t>
      </w:r>
      <w:r>
        <w:rPr>
          <w:rStyle w:val="Emphasis"/>
        </w:rPr>
        <w:t>Freesia laxa</w:t>
      </w:r>
      <w:r>
        <w:t xml:space="preserve">, </w:t>
      </w:r>
      <w:r>
        <w:rPr>
          <w:rStyle w:val="Emphasis"/>
        </w:rPr>
        <w:t>Anomatheca laxa</w:t>
      </w:r>
    </w:p>
    <w:p w:rsidR="003E173A" w:rsidRDefault="0023321F" w:rsidP="003E173A">
      <w:pPr>
        <w:ind w:left="4320"/>
      </w:pPr>
      <w:r>
        <w:t>Propagation:</w:t>
      </w:r>
      <w:r w:rsidRPr="0023321F">
        <w:t xml:space="preserve"> </w:t>
      </w:r>
      <w:r>
        <w:t>By dividing rhizomes, tubers, corms or bulbs (including offsets)</w:t>
      </w:r>
      <w:r>
        <w:br/>
        <w:t>From seed; sow indoors before last frost</w:t>
      </w:r>
    </w:p>
    <w:p w:rsidR="0023321F" w:rsidRDefault="0023321F" w:rsidP="0023321F"/>
    <w:p w:rsidR="0023321F" w:rsidRPr="005440D5" w:rsidRDefault="005440D5" w:rsidP="0023321F">
      <w:pPr>
        <w:rPr>
          <w:b/>
        </w:rPr>
      </w:pPr>
      <w:r w:rsidRPr="005440D5">
        <w:rPr>
          <w:b/>
          <w:noProof/>
        </w:rPr>
        <w:drawing>
          <wp:anchor distT="0" distB="0" distL="114300" distR="114300" simplePos="0" relativeHeight="251708416" behindDoc="1" locked="0" layoutInCell="1" allowOverlap="1">
            <wp:simplePos x="0" y="0"/>
            <wp:positionH relativeFrom="column">
              <wp:posOffset>200025</wp:posOffset>
            </wp:positionH>
            <wp:positionV relativeFrom="paragraph">
              <wp:posOffset>259080</wp:posOffset>
            </wp:positionV>
            <wp:extent cx="1876425" cy="1704975"/>
            <wp:effectExtent l="19050" t="0" r="9525" b="0"/>
            <wp:wrapNone/>
            <wp:docPr id="46" name="rg_hi" descr="http://t2.gstatic.com/images?q=tbn:ANd9GcQblVPaRXBn4gtoac_FQ5630Ji5Gb9M3O3lMw6gm2FskYBB_wbV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QblVPaRXBn4gtoac_FQ5630Ji5Gb9M3O3lMw6gm2FskYBB_wbVcA"/>
                    <pic:cNvPicPr>
                      <a:picLocks noChangeAspect="1" noChangeArrowheads="1"/>
                    </pic:cNvPicPr>
                  </pic:nvPicPr>
                  <pic:blipFill>
                    <a:blip r:embed="rId72"/>
                    <a:srcRect/>
                    <a:stretch>
                      <a:fillRect/>
                    </a:stretch>
                  </pic:blipFill>
                  <pic:spPr bwMode="auto">
                    <a:xfrm>
                      <a:off x="0" y="0"/>
                      <a:ext cx="1876425" cy="1704975"/>
                    </a:xfrm>
                    <a:prstGeom prst="rect">
                      <a:avLst/>
                    </a:prstGeom>
                    <a:noFill/>
                    <a:ln w="9525">
                      <a:noFill/>
                      <a:miter lim="800000"/>
                      <a:headEnd/>
                      <a:tailEnd/>
                    </a:ln>
                  </pic:spPr>
                </pic:pic>
              </a:graphicData>
            </a:graphic>
          </wp:anchor>
        </w:drawing>
      </w:r>
      <w:r w:rsidR="0023321F" w:rsidRPr="005440D5">
        <w:rPr>
          <w:b/>
        </w:rPr>
        <w:t>47. Dahlia</w:t>
      </w:r>
    </w:p>
    <w:p w:rsidR="0023321F" w:rsidRDefault="0023321F" w:rsidP="0023321F">
      <w:r>
        <w:tab/>
      </w:r>
      <w:r>
        <w:tab/>
      </w:r>
      <w:r>
        <w:tab/>
      </w:r>
      <w:r>
        <w:tab/>
      </w:r>
      <w:r>
        <w:tab/>
      </w:r>
      <w:r>
        <w:tab/>
        <w:t>English Name: Dahlia</w:t>
      </w:r>
    </w:p>
    <w:p w:rsidR="0023321F" w:rsidRDefault="0023321F" w:rsidP="0023321F">
      <w:pPr>
        <w:rPr>
          <w:i/>
          <w:iCs/>
        </w:rPr>
      </w:pPr>
      <w:r>
        <w:tab/>
      </w:r>
      <w:r>
        <w:tab/>
      </w:r>
      <w:r>
        <w:tab/>
      </w:r>
      <w:r>
        <w:tab/>
      </w:r>
      <w:r>
        <w:tab/>
      </w:r>
      <w:r>
        <w:tab/>
        <w:t xml:space="preserve">Scientific Name: </w:t>
      </w:r>
      <w:r>
        <w:rPr>
          <w:i/>
          <w:iCs/>
        </w:rPr>
        <w:t>Dahlia x hybrid</w:t>
      </w:r>
    </w:p>
    <w:p w:rsidR="0023321F" w:rsidRDefault="0023321F" w:rsidP="005440D5">
      <w:pPr>
        <w:ind w:left="4320"/>
        <w:rPr>
          <w:iCs/>
        </w:rPr>
      </w:pPr>
      <w:r w:rsidRPr="0023321F">
        <w:rPr>
          <w:iCs/>
        </w:rPr>
        <w:t>Growth habit: Dahlia is a genus of bushy, tuberous, herbaceous perennial plants</w:t>
      </w:r>
      <w:r>
        <w:rPr>
          <w:iCs/>
        </w:rPr>
        <w:t xml:space="preserve">. </w:t>
      </w:r>
    </w:p>
    <w:p w:rsidR="005440D5" w:rsidRDefault="005440D5" w:rsidP="000409F4">
      <w:pPr>
        <w:spacing w:after="0" w:line="240" w:lineRule="auto"/>
        <w:ind w:left="4320"/>
        <w:rPr>
          <w:iCs/>
        </w:rPr>
      </w:pPr>
      <w:r>
        <w:rPr>
          <w:iCs/>
        </w:rPr>
        <w:t xml:space="preserve">Propagation:  </w:t>
      </w:r>
      <w:r>
        <w:rPr>
          <w:iCs/>
        </w:rPr>
        <w:tab/>
      </w:r>
      <w:r w:rsidRPr="005440D5">
        <w:rPr>
          <w:iCs/>
        </w:rPr>
        <w:t>Propagation by Cuttings</w:t>
      </w:r>
    </w:p>
    <w:p w:rsidR="005440D5" w:rsidRDefault="005440D5" w:rsidP="000409F4">
      <w:pPr>
        <w:spacing w:after="0" w:line="240" w:lineRule="auto"/>
        <w:ind w:left="5040" w:firstLine="720"/>
      </w:pPr>
      <w:r w:rsidRPr="005440D5">
        <w:t>Propagation by Tuber Clump Division</w:t>
      </w:r>
    </w:p>
    <w:p w:rsidR="005440D5" w:rsidRDefault="005440D5" w:rsidP="000409F4">
      <w:pPr>
        <w:spacing w:after="0" w:line="240" w:lineRule="auto"/>
        <w:ind w:left="5040" w:firstLine="720"/>
      </w:pPr>
      <w:r w:rsidRPr="005440D5">
        <w:t>Propagation by Seed</w:t>
      </w:r>
    </w:p>
    <w:p w:rsidR="000409F4" w:rsidRDefault="000409F4" w:rsidP="005440D5"/>
    <w:p w:rsidR="005440D5" w:rsidRDefault="000409F4" w:rsidP="005440D5">
      <w:r>
        <w:rPr>
          <w:noProof/>
        </w:rPr>
        <w:drawing>
          <wp:anchor distT="0" distB="0" distL="114300" distR="114300" simplePos="0" relativeHeight="251709440" behindDoc="1" locked="0" layoutInCell="1" allowOverlap="1">
            <wp:simplePos x="0" y="0"/>
            <wp:positionH relativeFrom="column">
              <wp:posOffset>152400</wp:posOffset>
            </wp:positionH>
            <wp:positionV relativeFrom="paragraph">
              <wp:posOffset>240665</wp:posOffset>
            </wp:positionV>
            <wp:extent cx="2133600" cy="1590675"/>
            <wp:effectExtent l="19050" t="0" r="0" b="0"/>
            <wp:wrapNone/>
            <wp:docPr id="49" name="rg_hi" descr="http://t0.gstatic.com/images?q=tbn:ANd9GcTTN8WveRDXd1g-sP84PqW9EcQba2_yy19Qg8UFxPRFonHY2fw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TN8WveRDXd1g-sP84PqW9EcQba2_yy19Qg8UFxPRFonHY2fwK"/>
                    <pic:cNvPicPr>
                      <a:picLocks noChangeAspect="1" noChangeArrowheads="1"/>
                    </pic:cNvPicPr>
                  </pic:nvPicPr>
                  <pic:blipFill>
                    <a:blip r:embed="rId73"/>
                    <a:srcRect/>
                    <a:stretch>
                      <a:fillRect/>
                    </a:stretch>
                  </pic:blipFill>
                  <pic:spPr bwMode="auto">
                    <a:xfrm>
                      <a:off x="0" y="0"/>
                      <a:ext cx="2133600" cy="1590675"/>
                    </a:xfrm>
                    <a:prstGeom prst="rect">
                      <a:avLst/>
                    </a:prstGeom>
                    <a:noFill/>
                    <a:ln w="9525">
                      <a:noFill/>
                      <a:miter lim="800000"/>
                      <a:headEnd/>
                      <a:tailEnd/>
                    </a:ln>
                  </pic:spPr>
                </pic:pic>
              </a:graphicData>
            </a:graphic>
          </wp:anchor>
        </w:drawing>
      </w:r>
      <w:r w:rsidR="005440D5">
        <w:t>48</w:t>
      </w:r>
      <w:r w:rsidR="005440D5" w:rsidRPr="000409F4">
        <w:rPr>
          <w:b/>
        </w:rPr>
        <w:t xml:space="preserve">. </w:t>
      </w:r>
      <w:r>
        <w:rPr>
          <w:b/>
        </w:rPr>
        <w:t>Spring Snowflake</w:t>
      </w:r>
    </w:p>
    <w:p w:rsidR="000409F4" w:rsidRPr="000409F4" w:rsidRDefault="000409F4" w:rsidP="000409F4">
      <w:pPr>
        <w:tabs>
          <w:tab w:val="left" w:pos="4215"/>
        </w:tabs>
        <w:ind w:left="4215"/>
      </w:pPr>
      <w:r>
        <w:tab/>
        <w:t xml:space="preserve">English Name: Spring Snowflake, </w:t>
      </w:r>
      <w:r w:rsidRPr="000409F4">
        <w:rPr>
          <w:bCs/>
        </w:rPr>
        <w:t>Summer Snowflake</w:t>
      </w:r>
      <w:r w:rsidRPr="000409F4">
        <w:t xml:space="preserve"> or </w:t>
      </w:r>
      <w:r w:rsidRPr="000409F4">
        <w:rPr>
          <w:bCs/>
        </w:rPr>
        <w:t>Loddon Lily</w:t>
      </w:r>
    </w:p>
    <w:p w:rsidR="000409F4" w:rsidRDefault="000409F4" w:rsidP="000409F4">
      <w:pPr>
        <w:tabs>
          <w:tab w:val="left" w:pos="4215"/>
        </w:tabs>
        <w:rPr>
          <w:i/>
          <w:iCs/>
        </w:rPr>
      </w:pPr>
      <w:r>
        <w:tab/>
      </w:r>
      <w:r>
        <w:tab/>
        <w:t xml:space="preserve">Scientific Name: </w:t>
      </w:r>
      <w:r w:rsidRPr="000409F4">
        <w:rPr>
          <w:i/>
        </w:rPr>
        <w:t>Leucojum aestivum</w:t>
      </w:r>
    </w:p>
    <w:p w:rsidR="000409F4" w:rsidRPr="000409F4" w:rsidRDefault="000409F4" w:rsidP="000409F4">
      <w:pPr>
        <w:tabs>
          <w:tab w:val="left" w:pos="4215"/>
        </w:tabs>
        <w:ind w:left="4215"/>
        <w:rPr>
          <w:iCs/>
        </w:rPr>
      </w:pPr>
      <w:r>
        <w:rPr>
          <w:i/>
          <w:iCs/>
        </w:rPr>
        <w:tab/>
      </w:r>
      <w:r w:rsidRPr="000409F4">
        <w:rPr>
          <w:iCs/>
        </w:rPr>
        <w:t>Propagation:</w:t>
      </w:r>
      <w:r>
        <w:rPr>
          <w:iCs/>
        </w:rPr>
        <w:t xml:space="preserve"> </w:t>
      </w:r>
      <w:r>
        <w:t>By dividing rhizomes, tubers, corms or bulbs (including offsets)</w:t>
      </w:r>
    </w:p>
    <w:p w:rsidR="000409F4" w:rsidRPr="000B2277" w:rsidRDefault="000B2277" w:rsidP="000409F4">
      <w:pPr>
        <w:tabs>
          <w:tab w:val="left" w:pos="4215"/>
        </w:tabs>
        <w:rPr>
          <w:b/>
        </w:rPr>
      </w:pPr>
      <w:r w:rsidRPr="000B2277">
        <w:rPr>
          <w:b/>
          <w:i/>
          <w:iCs/>
          <w:noProof/>
        </w:rPr>
        <w:lastRenderedPageBreak/>
        <w:drawing>
          <wp:anchor distT="0" distB="0" distL="114300" distR="114300" simplePos="0" relativeHeight="251710464" behindDoc="1" locked="0" layoutInCell="1" allowOverlap="1">
            <wp:simplePos x="0" y="0"/>
            <wp:positionH relativeFrom="column">
              <wp:posOffset>152400</wp:posOffset>
            </wp:positionH>
            <wp:positionV relativeFrom="paragraph">
              <wp:posOffset>304800</wp:posOffset>
            </wp:positionV>
            <wp:extent cx="2257425" cy="1571625"/>
            <wp:effectExtent l="19050" t="0" r="9525" b="0"/>
            <wp:wrapNone/>
            <wp:docPr id="52" name="Picture 54" descr="http://www.flowerpictures.net/flower_database/addition-1/500pixels/calathea_warscewicz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flowerpictures.net/flower_database/addition-1/500pixels/calathea_warscewiczii.jpg"/>
                    <pic:cNvPicPr>
                      <a:picLocks noChangeAspect="1" noChangeArrowheads="1"/>
                    </pic:cNvPicPr>
                  </pic:nvPicPr>
                  <pic:blipFill>
                    <a:blip r:embed="rId74"/>
                    <a:srcRect/>
                    <a:stretch>
                      <a:fillRect/>
                    </a:stretch>
                  </pic:blipFill>
                  <pic:spPr bwMode="auto">
                    <a:xfrm>
                      <a:off x="0" y="0"/>
                      <a:ext cx="2257425" cy="1571625"/>
                    </a:xfrm>
                    <a:prstGeom prst="rect">
                      <a:avLst/>
                    </a:prstGeom>
                    <a:noFill/>
                    <a:ln w="9525">
                      <a:noFill/>
                      <a:miter lim="800000"/>
                      <a:headEnd/>
                      <a:tailEnd/>
                    </a:ln>
                  </pic:spPr>
                </pic:pic>
              </a:graphicData>
            </a:graphic>
          </wp:anchor>
        </w:drawing>
      </w:r>
      <w:r w:rsidR="000409F4" w:rsidRPr="000B2277">
        <w:rPr>
          <w:b/>
          <w:i/>
          <w:iCs/>
        </w:rPr>
        <w:t xml:space="preserve">49. </w:t>
      </w:r>
      <w:r w:rsidRPr="000B2277">
        <w:rPr>
          <w:b/>
        </w:rPr>
        <w:t>Calathea</w:t>
      </w:r>
    </w:p>
    <w:p w:rsidR="000B2277" w:rsidRDefault="000B2277" w:rsidP="000B2277">
      <w:pPr>
        <w:tabs>
          <w:tab w:val="left" w:pos="210"/>
          <w:tab w:val="left" w:pos="4215"/>
        </w:tabs>
      </w:pPr>
      <w:r>
        <w:tab/>
      </w:r>
      <w:r>
        <w:tab/>
        <w:t>English Name:</w:t>
      </w:r>
      <w:r w:rsidRPr="000B2277">
        <w:t xml:space="preserve"> </w:t>
      </w:r>
      <w:r>
        <w:t xml:space="preserve"> Calathea, Zebra plant</w:t>
      </w:r>
    </w:p>
    <w:p w:rsidR="000B2277" w:rsidRDefault="000B2277" w:rsidP="000409F4">
      <w:pPr>
        <w:tabs>
          <w:tab w:val="left" w:pos="4215"/>
        </w:tabs>
        <w:rPr>
          <w:rStyle w:val="Emphasis"/>
        </w:rPr>
      </w:pPr>
      <w:r>
        <w:tab/>
        <w:t xml:space="preserve">Scientific Name: </w:t>
      </w:r>
      <w:r>
        <w:rPr>
          <w:rStyle w:val="Emphasis"/>
        </w:rPr>
        <w:t>Calathea warscewiczii</w:t>
      </w:r>
    </w:p>
    <w:p w:rsidR="000B2277" w:rsidRDefault="000B2277" w:rsidP="000B2277">
      <w:pPr>
        <w:tabs>
          <w:tab w:val="left" w:pos="4215"/>
        </w:tabs>
        <w:ind w:left="4215"/>
      </w:pPr>
      <w:r>
        <w:rPr>
          <w:rStyle w:val="Emphasis"/>
        </w:rPr>
        <w:tab/>
        <w:t xml:space="preserve">Propagation: </w:t>
      </w:r>
      <w:r>
        <w:t>By dividing rhizomes, tubers, corms or bulbs (including offsets)</w:t>
      </w:r>
    </w:p>
    <w:p w:rsidR="000B2277" w:rsidRDefault="000B2277" w:rsidP="000B2277">
      <w:pPr>
        <w:tabs>
          <w:tab w:val="left" w:pos="4215"/>
        </w:tabs>
        <w:ind w:left="4215"/>
      </w:pPr>
      <w:r>
        <w:t>Growth Propagation: This herbaceous plant is native to Costa Rica and Nicaragua and produces lanceoate leaves that have a dark green background and an attractive fishtail pattern on the upperside of the leaves.</w:t>
      </w:r>
    </w:p>
    <w:p w:rsidR="000B2277" w:rsidRDefault="000B2277" w:rsidP="000B2277"/>
    <w:p w:rsidR="000B2277" w:rsidRDefault="000B2277" w:rsidP="000B2277">
      <w:r>
        <w:t xml:space="preserve">50. </w:t>
      </w:r>
      <w:r w:rsidR="000A06FE">
        <w:t>Spanish bluebell</w:t>
      </w:r>
    </w:p>
    <w:p w:rsidR="000A06FE" w:rsidRPr="000A06FE" w:rsidRDefault="000A06FE" w:rsidP="000A06FE">
      <w:pPr>
        <w:ind w:left="2880" w:firstLine="720"/>
        <w:rPr>
          <w:rStyle w:val="Emphasis"/>
          <w:i w:val="0"/>
        </w:rPr>
      </w:pPr>
      <w:r w:rsidRPr="000A06FE">
        <w:rPr>
          <w:iCs/>
          <w:noProof/>
        </w:rPr>
        <w:drawing>
          <wp:anchor distT="0" distB="0" distL="114300" distR="114300" simplePos="0" relativeHeight="251711488" behindDoc="1" locked="0" layoutInCell="1" allowOverlap="1">
            <wp:simplePos x="0" y="0"/>
            <wp:positionH relativeFrom="column">
              <wp:posOffset>152400</wp:posOffset>
            </wp:positionH>
            <wp:positionV relativeFrom="paragraph">
              <wp:posOffset>1905</wp:posOffset>
            </wp:positionV>
            <wp:extent cx="1428750" cy="2143125"/>
            <wp:effectExtent l="19050" t="0" r="0" b="0"/>
            <wp:wrapNone/>
            <wp:docPr id="57" name="Picture 57" descr="http://upload.wikimedia.org/wikipedia/commons/thumb/7/78/Wild_Hyacinthus.jpg/220px-Wild_Hyacinth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upload.wikimedia.org/wikipedia/commons/thumb/7/78/Wild_Hyacinthus.jpg/220px-Wild_Hyacinthus.jpg"/>
                    <pic:cNvPicPr>
                      <a:picLocks noChangeAspect="1" noChangeArrowheads="1"/>
                    </pic:cNvPicPr>
                  </pic:nvPicPr>
                  <pic:blipFill>
                    <a:blip r:embed="rId75"/>
                    <a:srcRect/>
                    <a:stretch>
                      <a:fillRect/>
                    </a:stretch>
                  </pic:blipFill>
                  <pic:spPr bwMode="auto">
                    <a:xfrm>
                      <a:off x="0" y="0"/>
                      <a:ext cx="1428750" cy="2143125"/>
                    </a:xfrm>
                    <a:prstGeom prst="rect">
                      <a:avLst/>
                    </a:prstGeom>
                    <a:noFill/>
                    <a:ln w="9525">
                      <a:noFill/>
                      <a:miter lim="800000"/>
                      <a:headEnd/>
                      <a:tailEnd/>
                    </a:ln>
                  </pic:spPr>
                </pic:pic>
              </a:graphicData>
            </a:graphic>
          </wp:anchor>
        </w:drawing>
      </w:r>
      <w:r w:rsidRPr="000A06FE">
        <w:rPr>
          <w:rStyle w:val="Emphasis"/>
          <w:i w:val="0"/>
        </w:rPr>
        <w:t>English Name: Spanish Blue Bell. Wood Hyacinth</w:t>
      </w:r>
    </w:p>
    <w:p w:rsidR="000A06FE" w:rsidRDefault="000A06FE" w:rsidP="000A06FE">
      <w:pPr>
        <w:ind w:left="2880" w:firstLine="720"/>
        <w:rPr>
          <w:rStyle w:val="Emphasis"/>
          <w:i w:val="0"/>
        </w:rPr>
      </w:pPr>
      <w:r w:rsidRPr="000A06FE">
        <w:rPr>
          <w:rStyle w:val="Emphasis"/>
          <w:i w:val="0"/>
        </w:rPr>
        <w:t xml:space="preserve"> Scientific Name: Hyacinthoides hispanica</w:t>
      </w:r>
    </w:p>
    <w:p w:rsidR="000A06FE" w:rsidRDefault="000A06FE" w:rsidP="000A06FE">
      <w:pPr>
        <w:ind w:left="3600"/>
        <w:rPr>
          <w:rStyle w:val="Emphasis"/>
          <w:i w:val="0"/>
        </w:rPr>
      </w:pPr>
      <w:r>
        <w:rPr>
          <w:rStyle w:val="Emphasis"/>
          <w:i w:val="0"/>
        </w:rPr>
        <w:t xml:space="preserve">Growth Habit: </w:t>
      </w:r>
      <w:r w:rsidRPr="000A06FE">
        <w:rPr>
          <w:rStyle w:val="Emphasis"/>
          <w:i w:val="0"/>
        </w:rPr>
        <w:t>Easily grown in average, medium, well-drained soil in full sun to part shade. Plant bulbs about 3-4” deep and 4-6” apart in the fall. Naturalizes well by both bulb offsets and self-seeding in optimum growing conditions. Plants go dormant by early summer.</w:t>
      </w:r>
    </w:p>
    <w:p w:rsidR="000A06FE" w:rsidRPr="000A06FE" w:rsidRDefault="000A06FE" w:rsidP="000A06FE">
      <w:pPr>
        <w:ind w:left="3600"/>
      </w:pPr>
      <w:r>
        <w:rPr>
          <w:rStyle w:val="Emphasis"/>
          <w:i w:val="0"/>
        </w:rPr>
        <w:t xml:space="preserve">Propagation:  </w:t>
      </w:r>
      <w:r>
        <w:t>By dividing rhizomes, tubers, corms or bulbs (including offsets)</w:t>
      </w:r>
    </w:p>
    <w:sectPr w:rsidR="000A06FE" w:rsidRPr="000A06FE" w:rsidSect="00295E2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0364" w:rsidRDefault="007A0364" w:rsidP="00AE5472">
      <w:pPr>
        <w:spacing w:after="0" w:line="240" w:lineRule="auto"/>
      </w:pPr>
      <w:r>
        <w:separator/>
      </w:r>
    </w:p>
  </w:endnote>
  <w:endnote w:type="continuationSeparator" w:id="1">
    <w:p w:rsidR="007A0364" w:rsidRDefault="007A0364" w:rsidP="00AE54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Rockwell">
    <w:panose1 w:val="02060603020205020403"/>
    <w:charset w:val="00"/>
    <w:family w:val="roman"/>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0364" w:rsidRDefault="007A0364" w:rsidP="00AE5472">
      <w:pPr>
        <w:spacing w:after="0" w:line="240" w:lineRule="auto"/>
      </w:pPr>
      <w:r>
        <w:separator/>
      </w:r>
    </w:p>
  </w:footnote>
  <w:footnote w:type="continuationSeparator" w:id="1">
    <w:p w:rsidR="007A0364" w:rsidRDefault="007A0364" w:rsidP="00AE547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6B3ACF"/>
    <w:multiLevelType w:val="hybridMultilevel"/>
    <w:tmpl w:val="1EFAE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1632C7"/>
    <w:multiLevelType w:val="multilevel"/>
    <w:tmpl w:val="8ED64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BF5C6F"/>
    <w:multiLevelType w:val="hybridMultilevel"/>
    <w:tmpl w:val="5F18A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45587F"/>
    <w:multiLevelType w:val="multilevel"/>
    <w:tmpl w:val="880CD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B44059"/>
    <w:multiLevelType w:val="hybridMultilevel"/>
    <w:tmpl w:val="8FB49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DDA4810"/>
    <w:multiLevelType w:val="hybridMultilevel"/>
    <w:tmpl w:val="7488F0DC"/>
    <w:lvl w:ilvl="0" w:tplc="0409000F">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6">
    <w:nsid w:val="72656BED"/>
    <w:multiLevelType w:val="multilevel"/>
    <w:tmpl w:val="45AC4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35257F6"/>
    <w:multiLevelType w:val="hybridMultilevel"/>
    <w:tmpl w:val="02722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47910B4"/>
    <w:multiLevelType w:val="hybridMultilevel"/>
    <w:tmpl w:val="C5A60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2"/>
  </w:num>
  <w:num w:numId="4">
    <w:abstractNumId w:val="3"/>
  </w:num>
  <w:num w:numId="5">
    <w:abstractNumId w:val="0"/>
  </w:num>
  <w:num w:numId="6">
    <w:abstractNumId w:val="6"/>
  </w:num>
  <w:num w:numId="7">
    <w:abstractNumId w:val="4"/>
  </w:num>
  <w:num w:numId="8">
    <w:abstractNumId w:val="8"/>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70206F"/>
    <w:rsid w:val="00001DED"/>
    <w:rsid w:val="00006618"/>
    <w:rsid w:val="000409F4"/>
    <w:rsid w:val="000743B7"/>
    <w:rsid w:val="000927F2"/>
    <w:rsid w:val="000A06FE"/>
    <w:rsid w:val="000B2277"/>
    <w:rsid w:val="000D2704"/>
    <w:rsid w:val="000E21D5"/>
    <w:rsid w:val="000F402B"/>
    <w:rsid w:val="00163B97"/>
    <w:rsid w:val="0019746E"/>
    <w:rsid w:val="001A22B5"/>
    <w:rsid w:val="001D50FF"/>
    <w:rsid w:val="00227E4E"/>
    <w:rsid w:val="0023321F"/>
    <w:rsid w:val="002569BA"/>
    <w:rsid w:val="00263A08"/>
    <w:rsid w:val="0026432F"/>
    <w:rsid w:val="00275018"/>
    <w:rsid w:val="00292187"/>
    <w:rsid w:val="00295E28"/>
    <w:rsid w:val="002D3307"/>
    <w:rsid w:val="002E7DC1"/>
    <w:rsid w:val="002F1FA9"/>
    <w:rsid w:val="00303542"/>
    <w:rsid w:val="003072DA"/>
    <w:rsid w:val="00331BDA"/>
    <w:rsid w:val="0035594F"/>
    <w:rsid w:val="00360039"/>
    <w:rsid w:val="00364535"/>
    <w:rsid w:val="003731B5"/>
    <w:rsid w:val="00380BE9"/>
    <w:rsid w:val="003D7E88"/>
    <w:rsid w:val="003E173A"/>
    <w:rsid w:val="004000DA"/>
    <w:rsid w:val="00403E6B"/>
    <w:rsid w:val="00483C76"/>
    <w:rsid w:val="004A4C4C"/>
    <w:rsid w:val="004C6025"/>
    <w:rsid w:val="004E1A11"/>
    <w:rsid w:val="00504ED4"/>
    <w:rsid w:val="00507DF8"/>
    <w:rsid w:val="0051567B"/>
    <w:rsid w:val="0054167F"/>
    <w:rsid w:val="00541EB4"/>
    <w:rsid w:val="005440D5"/>
    <w:rsid w:val="00562484"/>
    <w:rsid w:val="00572093"/>
    <w:rsid w:val="005A3F38"/>
    <w:rsid w:val="005C78ED"/>
    <w:rsid w:val="005E1448"/>
    <w:rsid w:val="005E6C61"/>
    <w:rsid w:val="00636EB4"/>
    <w:rsid w:val="0065244D"/>
    <w:rsid w:val="006628CF"/>
    <w:rsid w:val="00671209"/>
    <w:rsid w:val="00673A85"/>
    <w:rsid w:val="006A0376"/>
    <w:rsid w:val="006C2856"/>
    <w:rsid w:val="006D6C27"/>
    <w:rsid w:val="0070206F"/>
    <w:rsid w:val="00706C3C"/>
    <w:rsid w:val="0072261D"/>
    <w:rsid w:val="0074066C"/>
    <w:rsid w:val="007771F7"/>
    <w:rsid w:val="00783B0C"/>
    <w:rsid w:val="00790E51"/>
    <w:rsid w:val="007A0364"/>
    <w:rsid w:val="007A5698"/>
    <w:rsid w:val="007B3690"/>
    <w:rsid w:val="007C4EF5"/>
    <w:rsid w:val="007D1299"/>
    <w:rsid w:val="007D2E2C"/>
    <w:rsid w:val="008039D5"/>
    <w:rsid w:val="00807836"/>
    <w:rsid w:val="00814C2D"/>
    <w:rsid w:val="00832F14"/>
    <w:rsid w:val="008354D6"/>
    <w:rsid w:val="0085167A"/>
    <w:rsid w:val="008852F2"/>
    <w:rsid w:val="00886539"/>
    <w:rsid w:val="008C39CB"/>
    <w:rsid w:val="00920959"/>
    <w:rsid w:val="00925976"/>
    <w:rsid w:val="00951321"/>
    <w:rsid w:val="009B143A"/>
    <w:rsid w:val="009F0F6D"/>
    <w:rsid w:val="00A2065E"/>
    <w:rsid w:val="00A24EF2"/>
    <w:rsid w:val="00A36DE8"/>
    <w:rsid w:val="00A564C3"/>
    <w:rsid w:val="00A71389"/>
    <w:rsid w:val="00A71EBC"/>
    <w:rsid w:val="00AA7BDC"/>
    <w:rsid w:val="00AE5472"/>
    <w:rsid w:val="00AF219D"/>
    <w:rsid w:val="00AF786C"/>
    <w:rsid w:val="00B1560D"/>
    <w:rsid w:val="00B466F8"/>
    <w:rsid w:val="00B5653F"/>
    <w:rsid w:val="00B62B35"/>
    <w:rsid w:val="00B62E2B"/>
    <w:rsid w:val="00BC0DAE"/>
    <w:rsid w:val="00BC4231"/>
    <w:rsid w:val="00BE1EBB"/>
    <w:rsid w:val="00BE3178"/>
    <w:rsid w:val="00BF46E4"/>
    <w:rsid w:val="00C26EC5"/>
    <w:rsid w:val="00C5505C"/>
    <w:rsid w:val="00C70422"/>
    <w:rsid w:val="00CB2620"/>
    <w:rsid w:val="00CC0D7A"/>
    <w:rsid w:val="00CD2374"/>
    <w:rsid w:val="00CD4848"/>
    <w:rsid w:val="00D00982"/>
    <w:rsid w:val="00D07010"/>
    <w:rsid w:val="00D10373"/>
    <w:rsid w:val="00D55E5E"/>
    <w:rsid w:val="00DB4528"/>
    <w:rsid w:val="00DC51FD"/>
    <w:rsid w:val="00DE7B5B"/>
    <w:rsid w:val="00DF10E3"/>
    <w:rsid w:val="00DF1821"/>
    <w:rsid w:val="00E31FCB"/>
    <w:rsid w:val="00E351EF"/>
    <w:rsid w:val="00E5195A"/>
    <w:rsid w:val="00E5293B"/>
    <w:rsid w:val="00E53434"/>
    <w:rsid w:val="00E66CB7"/>
    <w:rsid w:val="00E84E32"/>
    <w:rsid w:val="00EA38D0"/>
    <w:rsid w:val="00EB1094"/>
    <w:rsid w:val="00EC62E6"/>
    <w:rsid w:val="00EE37B0"/>
    <w:rsid w:val="00F01C80"/>
    <w:rsid w:val="00F07A72"/>
    <w:rsid w:val="00F11984"/>
    <w:rsid w:val="00F2744F"/>
    <w:rsid w:val="00F652BC"/>
    <w:rsid w:val="00F726A3"/>
    <w:rsid w:val="00F80ED1"/>
    <w:rsid w:val="00FA1764"/>
    <w:rsid w:val="00FA5B49"/>
    <w:rsid w:val="00FC0548"/>
    <w:rsid w:val="00FD754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5E28"/>
  </w:style>
  <w:style w:type="paragraph" w:styleId="Heading3">
    <w:name w:val="heading 3"/>
    <w:basedOn w:val="Normal"/>
    <w:link w:val="Heading3Char"/>
    <w:uiPriority w:val="9"/>
    <w:qFormat/>
    <w:rsid w:val="00636EB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CB262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206F"/>
    <w:pPr>
      <w:ind w:left="720"/>
      <w:contextualSpacing/>
    </w:pPr>
  </w:style>
  <w:style w:type="paragraph" w:styleId="BalloonText">
    <w:name w:val="Balloon Text"/>
    <w:basedOn w:val="Normal"/>
    <w:link w:val="BalloonTextChar"/>
    <w:uiPriority w:val="99"/>
    <w:semiHidden/>
    <w:unhideWhenUsed/>
    <w:rsid w:val="007020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206F"/>
    <w:rPr>
      <w:rFonts w:ascii="Tahoma" w:hAnsi="Tahoma" w:cs="Tahoma"/>
      <w:sz w:val="16"/>
      <w:szCs w:val="16"/>
    </w:rPr>
  </w:style>
  <w:style w:type="character" w:customStyle="1" w:styleId="Heading3Char">
    <w:name w:val="Heading 3 Char"/>
    <w:basedOn w:val="DefaultParagraphFont"/>
    <w:link w:val="Heading3"/>
    <w:uiPriority w:val="9"/>
    <w:rsid w:val="00636EB4"/>
    <w:rPr>
      <w:rFonts w:ascii="Times New Roman" w:eastAsia="Times New Roman" w:hAnsi="Times New Roman" w:cs="Times New Roman"/>
      <w:b/>
      <w:bCs/>
      <w:sz w:val="27"/>
      <w:szCs w:val="27"/>
    </w:rPr>
  </w:style>
  <w:style w:type="paragraph" w:styleId="NormalWeb">
    <w:name w:val="Normal (Web)"/>
    <w:basedOn w:val="Normal"/>
    <w:uiPriority w:val="99"/>
    <w:unhideWhenUsed/>
    <w:rsid w:val="00636EB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36EB4"/>
    <w:rPr>
      <w:color w:val="0000FF"/>
      <w:u w:val="single"/>
    </w:rPr>
  </w:style>
  <w:style w:type="paragraph" w:styleId="Header">
    <w:name w:val="header"/>
    <w:basedOn w:val="Normal"/>
    <w:link w:val="HeaderChar"/>
    <w:uiPriority w:val="99"/>
    <w:semiHidden/>
    <w:unhideWhenUsed/>
    <w:rsid w:val="00AE547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E5472"/>
  </w:style>
  <w:style w:type="paragraph" w:styleId="Footer">
    <w:name w:val="footer"/>
    <w:basedOn w:val="Normal"/>
    <w:link w:val="FooterChar"/>
    <w:uiPriority w:val="99"/>
    <w:semiHidden/>
    <w:unhideWhenUsed/>
    <w:rsid w:val="00AE547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E5472"/>
  </w:style>
  <w:style w:type="character" w:styleId="Emphasis">
    <w:name w:val="Emphasis"/>
    <w:basedOn w:val="DefaultParagraphFont"/>
    <w:uiPriority w:val="20"/>
    <w:qFormat/>
    <w:rsid w:val="00EE37B0"/>
    <w:rPr>
      <w:i/>
      <w:iCs/>
    </w:rPr>
  </w:style>
  <w:style w:type="character" w:customStyle="1" w:styleId="stepnumber">
    <w:name w:val="stepnumber"/>
    <w:basedOn w:val="DefaultParagraphFont"/>
    <w:rsid w:val="00E84E32"/>
  </w:style>
  <w:style w:type="paragraph" w:customStyle="1" w:styleId="copy">
    <w:name w:val="copy"/>
    <w:basedOn w:val="Normal"/>
    <w:rsid w:val="00E84E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inomial">
    <w:name w:val="binomial"/>
    <w:basedOn w:val="DefaultParagraphFont"/>
    <w:rsid w:val="006D6C27"/>
  </w:style>
  <w:style w:type="character" w:customStyle="1" w:styleId="st">
    <w:name w:val="st"/>
    <w:basedOn w:val="DefaultParagraphFont"/>
    <w:rsid w:val="00541EB4"/>
  </w:style>
  <w:style w:type="character" w:styleId="Strong">
    <w:name w:val="Strong"/>
    <w:basedOn w:val="DefaultParagraphFont"/>
    <w:uiPriority w:val="22"/>
    <w:qFormat/>
    <w:rsid w:val="004C6025"/>
    <w:rPr>
      <w:b/>
      <w:bCs/>
    </w:rPr>
  </w:style>
  <w:style w:type="character" w:customStyle="1" w:styleId="Heading4Char">
    <w:name w:val="Heading 4 Char"/>
    <w:basedOn w:val="DefaultParagraphFont"/>
    <w:link w:val="Heading4"/>
    <w:uiPriority w:val="9"/>
    <w:semiHidden/>
    <w:rsid w:val="00CB2620"/>
    <w:rPr>
      <w:rFonts w:asciiTheme="majorHAnsi" w:eastAsiaTheme="majorEastAsia" w:hAnsiTheme="majorHAnsi" w:cstheme="majorBidi"/>
      <w:b/>
      <w:bCs/>
      <w:i/>
      <w:iCs/>
      <w:color w:val="4F81BD" w:themeColor="accent1"/>
    </w:rPr>
  </w:style>
  <w:style w:type="paragraph" w:customStyle="1" w:styleId="rght">
    <w:name w:val="rg_ht"/>
    <w:basedOn w:val="Normal"/>
    <w:rsid w:val="00A24E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gctlv">
    <w:name w:val="rg_ctlv"/>
    <w:basedOn w:val="DefaultParagraphFont"/>
    <w:rsid w:val="00A24EF2"/>
  </w:style>
</w:styles>
</file>

<file path=word/webSettings.xml><?xml version="1.0" encoding="utf-8"?>
<w:webSettings xmlns:r="http://schemas.openxmlformats.org/officeDocument/2006/relationships" xmlns:w="http://schemas.openxmlformats.org/wordprocessingml/2006/main">
  <w:divs>
    <w:div w:id="124277471">
      <w:bodyDiv w:val="1"/>
      <w:marLeft w:val="0"/>
      <w:marRight w:val="0"/>
      <w:marTop w:val="0"/>
      <w:marBottom w:val="0"/>
      <w:divBdr>
        <w:top w:val="none" w:sz="0" w:space="0" w:color="auto"/>
        <w:left w:val="none" w:sz="0" w:space="0" w:color="auto"/>
        <w:bottom w:val="none" w:sz="0" w:space="0" w:color="auto"/>
        <w:right w:val="none" w:sz="0" w:space="0" w:color="auto"/>
      </w:divBdr>
    </w:div>
    <w:div w:id="142896997">
      <w:bodyDiv w:val="1"/>
      <w:marLeft w:val="0"/>
      <w:marRight w:val="0"/>
      <w:marTop w:val="0"/>
      <w:marBottom w:val="0"/>
      <w:divBdr>
        <w:top w:val="none" w:sz="0" w:space="0" w:color="auto"/>
        <w:left w:val="none" w:sz="0" w:space="0" w:color="auto"/>
        <w:bottom w:val="none" w:sz="0" w:space="0" w:color="auto"/>
        <w:right w:val="none" w:sz="0" w:space="0" w:color="auto"/>
      </w:divBdr>
      <w:divsChild>
        <w:div w:id="1878929945">
          <w:marLeft w:val="0"/>
          <w:marRight w:val="0"/>
          <w:marTop w:val="0"/>
          <w:marBottom w:val="0"/>
          <w:divBdr>
            <w:top w:val="none" w:sz="0" w:space="0" w:color="auto"/>
            <w:left w:val="none" w:sz="0" w:space="0" w:color="auto"/>
            <w:bottom w:val="none" w:sz="0" w:space="0" w:color="auto"/>
            <w:right w:val="none" w:sz="0" w:space="0" w:color="auto"/>
          </w:divBdr>
        </w:div>
      </w:divsChild>
    </w:div>
    <w:div w:id="148323812">
      <w:bodyDiv w:val="1"/>
      <w:marLeft w:val="0"/>
      <w:marRight w:val="0"/>
      <w:marTop w:val="0"/>
      <w:marBottom w:val="0"/>
      <w:divBdr>
        <w:top w:val="none" w:sz="0" w:space="0" w:color="auto"/>
        <w:left w:val="none" w:sz="0" w:space="0" w:color="auto"/>
        <w:bottom w:val="none" w:sz="0" w:space="0" w:color="auto"/>
        <w:right w:val="none" w:sz="0" w:space="0" w:color="auto"/>
      </w:divBdr>
    </w:div>
    <w:div w:id="202598645">
      <w:bodyDiv w:val="1"/>
      <w:marLeft w:val="0"/>
      <w:marRight w:val="0"/>
      <w:marTop w:val="0"/>
      <w:marBottom w:val="0"/>
      <w:divBdr>
        <w:top w:val="none" w:sz="0" w:space="0" w:color="auto"/>
        <w:left w:val="none" w:sz="0" w:space="0" w:color="auto"/>
        <w:bottom w:val="none" w:sz="0" w:space="0" w:color="auto"/>
        <w:right w:val="none" w:sz="0" w:space="0" w:color="auto"/>
      </w:divBdr>
    </w:div>
    <w:div w:id="219219793">
      <w:bodyDiv w:val="1"/>
      <w:marLeft w:val="0"/>
      <w:marRight w:val="0"/>
      <w:marTop w:val="0"/>
      <w:marBottom w:val="0"/>
      <w:divBdr>
        <w:top w:val="none" w:sz="0" w:space="0" w:color="auto"/>
        <w:left w:val="none" w:sz="0" w:space="0" w:color="auto"/>
        <w:bottom w:val="none" w:sz="0" w:space="0" w:color="auto"/>
        <w:right w:val="none" w:sz="0" w:space="0" w:color="auto"/>
      </w:divBdr>
    </w:div>
    <w:div w:id="394355112">
      <w:bodyDiv w:val="1"/>
      <w:marLeft w:val="0"/>
      <w:marRight w:val="0"/>
      <w:marTop w:val="0"/>
      <w:marBottom w:val="0"/>
      <w:divBdr>
        <w:top w:val="none" w:sz="0" w:space="0" w:color="auto"/>
        <w:left w:val="none" w:sz="0" w:space="0" w:color="auto"/>
        <w:bottom w:val="none" w:sz="0" w:space="0" w:color="auto"/>
        <w:right w:val="none" w:sz="0" w:space="0" w:color="auto"/>
      </w:divBdr>
    </w:div>
    <w:div w:id="402993093">
      <w:bodyDiv w:val="1"/>
      <w:marLeft w:val="0"/>
      <w:marRight w:val="0"/>
      <w:marTop w:val="0"/>
      <w:marBottom w:val="0"/>
      <w:divBdr>
        <w:top w:val="none" w:sz="0" w:space="0" w:color="auto"/>
        <w:left w:val="none" w:sz="0" w:space="0" w:color="auto"/>
        <w:bottom w:val="none" w:sz="0" w:space="0" w:color="auto"/>
        <w:right w:val="none" w:sz="0" w:space="0" w:color="auto"/>
      </w:divBdr>
    </w:div>
    <w:div w:id="482162993">
      <w:bodyDiv w:val="1"/>
      <w:marLeft w:val="0"/>
      <w:marRight w:val="0"/>
      <w:marTop w:val="0"/>
      <w:marBottom w:val="0"/>
      <w:divBdr>
        <w:top w:val="none" w:sz="0" w:space="0" w:color="auto"/>
        <w:left w:val="none" w:sz="0" w:space="0" w:color="auto"/>
        <w:bottom w:val="none" w:sz="0" w:space="0" w:color="auto"/>
        <w:right w:val="none" w:sz="0" w:space="0" w:color="auto"/>
      </w:divBdr>
    </w:div>
    <w:div w:id="482355218">
      <w:bodyDiv w:val="1"/>
      <w:marLeft w:val="0"/>
      <w:marRight w:val="0"/>
      <w:marTop w:val="0"/>
      <w:marBottom w:val="0"/>
      <w:divBdr>
        <w:top w:val="none" w:sz="0" w:space="0" w:color="auto"/>
        <w:left w:val="none" w:sz="0" w:space="0" w:color="auto"/>
        <w:bottom w:val="none" w:sz="0" w:space="0" w:color="auto"/>
        <w:right w:val="none" w:sz="0" w:space="0" w:color="auto"/>
      </w:divBdr>
    </w:div>
    <w:div w:id="574170817">
      <w:bodyDiv w:val="1"/>
      <w:marLeft w:val="0"/>
      <w:marRight w:val="0"/>
      <w:marTop w:val="0"/>
      <w:marBottom w:val="0"/>
      <w:divBdr>
        <w:top w:val="none" w:sz="0" w:space="0" w:color="auto"/>
        <w:left w:val="none" w:sz="0" w:space="0" w:color="auto"/>
        <w:bottom w:val="none" w:sz="0" w:space="0" w:color="auto"/>
        <w:right w:val="none" w:sz="0" w:space="0" w:color="auto"/>
      </w:divBdr>
    </w:div>
    <w:div w:id="652293815">
      <w:bodyDiv w:val="1"/>
      <w:marLeft w:val="0"/>
      <w:marRight w:val="0"/>
      <w:marTop w:val="0"/>
      <w:marBottom w:val="0"/>
      <w:divBdr>
        <w:top w:val="none" w:sz="0" w:space="0" w:color="auto"/>
        <w:left w:val="none" w:sz="0" w:space="0" w:color="auto"/>
        <w:bottom w:val="none" w:sz="0" w:space="0" w:color="auto"/>
        <w:right w:val="none" w:sz="0" w:space="0" w:color="auto"/>
      </w:divBdr>
      <w:divsChild>
        <w:div w:id="120466556">
          <w:marLeft w:val="0"/>
          <w:marRight w:val="0"/>
          <w:marTop w:val="0"/>
          <w:marBottom w:val="0"/>
          <w:divBdr>
            <w:top w:val="none" w:sz="0" w:space="0" w:color="auto"/>
            <w:left w:val="none" w:sz="0" w:space="0" w:color="auto"/>
            <w:bottom w:val="none" w:sz="0" w:space="0" w:color="auto"/>
            <w:right w:val="none" w:sz="0" w:space="0" w:color="auto"/>
          </w:divBdr>
          <w:divsChild>
            <w:div w:id="789520440">
              <w:marLeft w:val="0"/>
              <w:marRight w:val="0"/>
              <w:marTop w:val="0"/>
              <w:marBottom w:val="0"/>
              <w:divBdr>
                <w:top w:val="none" w:sz="0" w:space="0" w:color="auto"/>
                <w:left w:val="none" w:sz="0" w:space="0" w:color="auto"/>
                <w:bottom w:val="none" w:sz="0" w:space="0" w:color="auto"/>
                <w:right w:val="none" w:sz="0" w:space="0" w:color="auto"/>
              </w:divBdr>
            </w:div>
          </w:divsChild>
        </w:div>
        <w:div w:id="859008227">
          <w:marLeft w:val="0"/>
          <w:marRight w:val="0"/>
          <w:marTop w:val="0"/>
          <w:marBottom w:val="0"/>
          <w:divBdr>
            <w:top w:val="none" w:sz="0" w:space="0" w:color="auto"/>
            <w:left w:val="none" w:sz="0" w:space="0" w:color="auto"/>
            <w:bottom w:val="none" w:sz="0" w:space="0" w:color="auto"/>
            <w:right w:val="none" w:sz="0" w:space="0" w:color="auto"/>
          </w:divBdr>
          <w:divsChild>
            <w:div w:id="532813016">
              <w:marLeft w:val="0"/>
              <w:marRight w:val="0"/>
              <w:marTop w:val="0"/>
              <w:marBottom w:val="0"/>
              <w:divBdr>
                <w:top w:val="none" w:sz="0" w:space="0" w:color="auto"/>
                <w:left w:val="none" w:sz="0" w:space="0" w:color="auto"/>
                <w:bottom w:val="none" w:sz="0" w:space="0" w:color="auto"/>
                <w:right w:val="none" w:sz="0" w:space="0" w:color="auto"/>
              </w:divBdr>
            </w:div>
          </w:divsChild>
        </w:div>
        <w:div w:id="940068933">
          <w:marLeft w:val="0"/>
          <w:marRight w:val="0"/>
          <w:marTop w:val="0"/>
          <w:marBottom w:val="0"/>
          <w:divBdr>
            <w:top w:val="none" w:sz="0" w:space="0" w:color="auto"/>
            <w:left w:val="none" w:sz="0" w:space="0" w:color="auto"/>
            <w:bottom w:val="none" w:sz="0" w:space="0" w:color="auto"/>
            <w:right w:val="none" w:sz="0" w:space="0" w:color="auto"/>
          </w:divBdr>
          <w:divsChild>
            <w:div w:id="1595817503">
              <w:marLeft w:val="0"/>
              <w:marRight w:val="0"/>
              <w:marTop w:val="0"/>
              <w:marBottom w:val="0"/>
              <w:divBdr>
                <w:top w:val="none" w:sz="0" w:space="0" w:color="auto"/>
                <w:left w:val="none" w:sz="0" w:space="0" w:color="auto"/>
                <w:bottom w:val="none" w:sz="0" w:space="0" w:color="auto"/>
                <w:right w:val="none" w:sz="0" w:space="0" w:color="auto"/>
              </w:divBdr>
            </w:div>
          </w:divsChild>
        </w:div>
        <w:div w:id="459300329">
          <w:marLeft w:val="0"/>
          <w:marRight w:val="0"/>
          <w:marTop w:val="0"/>
          <w:marBottom w:val="0"/>
          <w:divBdr>
            <w:top w:val="none" w:sz="0" w:space="0" w:color="auto"/>
            <w:left w:val="none" w:sz="0" w:space="0" w:color="auto"/>
            <w:bottom w:val="none" w:sz="0" w:space="0" w:color="auto"/>
            <w:right w:val="none" w:sz="0" w:space="0" w:color="auto"/>
          </w:divBdr>
          <w:divsChild>
            <w:div w:id="404300082">
              <w:marLeft w:val="0"/>
              <w:marRight w:val="0"/>
              <w:marTop w:val="0"/>
              <w:marBottom w:val="0"/>
              <w:divBdr>
                <w:top w:val="none" w:sz="0" w:space="0" w:color="auto"/>
                <w:left w:val="none" w:sz="0" w:space="0" w:color="auto"/>
                <w:bottom w:val="none" w:sz="0" w:space="0" w:color="auto"/>
                <w:right w:val="none" w:sz="0" w:space="0" w:color="auto"/>
              </w:divBdr>
            </w:div>
          </w:divsChild>
        </w:div>
        <w:div w:id="1915356208">
          <w:marLeft w:val="0"/>
          <w:marRight w:val="0"/>
          <w:marTop w:val="0"/>
          <w:marBottom w:val="0"/>
          <w:divBdr>
            <w:top w:val="none" w:sz="0" w:space="0" w:color="auto"/>
            <w:left w:val="none" w:sz="0" w:space="0" w:color="auto"/>
            <w:bottom w:val="none" w:sz="0" w:space="0" w:color="auto"/>
            <w:right w:val="none" w:sz="0" w:space="0" w:color="auto"/>
          </w:divBdr>
          <w:divsChild>
            <w:div w:id="127771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72145">
      <w:bodyDiv w:val="1"/>
      <w:marLeft w:val="0"/>
      <w:marRight w:val="0"/>
      <w:marTop w:val="0"/>
      <w:marBottom w:val="0"/>
      <w:divBdr>
        <w:top w:val="none" w:sz="0" w:space="0" w:color="auto"/>
        <w:left w:val="none" w:sz="0" w:space="0" w:color="auto"/>
        <w:bottom w:val="none" w:sz="0" w:space="0" w:color="auto"/>
        <w:right w:val="none" w:sz="0" w:space="0" w:color="auto"/>
      </w:divBdr>
    </w:div>
    <w:div w:id="750588106">
      <w:bodyDiv w:val="1"/>
      <w:marLeft w:val="0"/>
      <w:marRight w:val="0"/>
      <w:marTop w:val="0"/>
      <w:marBottom w:val="0"/>
      <w:divBdr>
        <w:top w:val="none" w:sz="0" w:space="0" w:color="auto"/>
        <w:left w:val="none" w:sz="0" w:space="0" w:color="auto"/>
        <w:bottom w:val="none" w:sz="0" w:space="0" w:color="auto"/>
        <w:right w:val="none" w:sz="0" w:space="0" w:color="auto"/>
      </w:divBdr>
    </w:div>
    <w:div w:id="760369652">
      <w:bodyDiv w:val="1"/>
      <w:marLeft w:val="0"/>
      <w:marRight w:val="0"/>
      <w:marTop w:val="0"/>
      <w:marBottom w:val="0"/>
      <w:divBdr>
        <w:top w:val="none" w:sz="0" w:space="0" w:color="auto"/>
        <w:left w:val="none" w:sz="0" w:space="0" w:color="auto"/>
        <w:bottom w:val="none" w:sz="0" w:space="0" w:color="auto"/>
        <w:right w:val="none" w:sz="0" w:space="0" w:color="auto"/>
      </w:divBdr>
    </w:div>
    <w:div w:id="930042469">
      <w:bodyDiv w:val="1"/>
      <w:marLeft w:val="0"/>
      <w:marRight w:val="0"/>
      <w:marTop w:val="0"/>
      <w:marBottom w:val="0"/>
      <w:divBdr>
        <w:top w:val="none" w:sz="0" w:space="0" w:color="auto"/>
        <w:left w:val="none" w:sz="0" w:space="0" w:color="auto"/>
        <w:bottom w:val="none" w:sz="0" w:space="0" w:color="auto"/>
        <w:right w:val="none" w:sz="0" w:space="0" w:color="auto"/>
      </w:divBdr>
    </w:div>
    <w:div w:id="1042168319">
      <w:bodyDiv w:val="1"/>
      <w:marLeft w:val="0"/>
      <w:marRight w:val="0"/>
      <w:marTop w:val="0"/>
      <w:marBottom w:val="0"/>
      <w:divBdr>
        <w:top w:val="none" w:sz="0" w:space="0" w:color="auto"/>
        <w:left w:val="none" w:sz="0" w:space="0" w:color="auto"/>
        <w:bottom w:val="none" w:sz="0" w:space="0" w:color="auto"/>
        <w:right w:val="none" w:sz="0" w:space="0" w:color="auto"/>
      </w:divBdr>
    </w:div>
    <w:div w:id="1044718859">
      <w:bodyDiv w:val="1"/>
      <w:marLeft w:val="0"/>
      <w:marRight w:val="0"/>
      <w:marTop w:val="0"/>
      <w:marBottom w:val="0"/>
      <w:divBdr>
        <w:top w:val="none" w:sz="0" w:space="0" w:color="auto"/>
        <w:left w:val="none" w:sz="0" w:space="0" w:color="auto"/>
        <w:bottom w:val="none" w:sz="0" w:space="0" w:color="auto"/>
        <w:right w:val="none" w:sz="0" w:space="0" w:color="auto"/>
      </w:divBdr>
    </w:div>
    <w:div w:id="1094012579">
      <w:bodyDiv w:val="1"/>
      <w:marLeft w:val="0"/>
      <w:marRight w:val="0"/>
      <w:marTop w:val="0"/>
      <w:marBottom w:val="0"/>
      <w:divBdr>
        <w:top w:val="none" w:sz="0" w:space="0" w:color="auto"/>
        <w:left w:val="none" w:sz="0" w:space="0" w:color="auto"/>
        <w:bottom w:val="none" w:sz="0" w:space="0" w:color="auto"/>
        <w:right w:val="none" w:sz="0" w:space="0" w:color="auto"/>
      </w:divBdr>
    </w:div>
    <w:div w:id="1153986582">
      <w:bodyDiv w:val="1"/>
      <w:marLeft w:val="0"/>
      <w:marRight w:val="0"/>
      <w:marTop w:val="0"/>
      <w:marBottom w:val="0"/>
      <w:divBdr>
        <w:top w:val="none" w:sz="0" w:space="0" w:color="auto"/>
        <w:left w:val="none" w:sz="0" w:space="0" w:color="auto"/>
        <w:bottom w:val="none" w:sz="0" w:space="0" w:color="auto"/>
        <w:right w:val="none" w:sz="0" w:space="0" w:color="auto"/>
      </w:divBdr>
    </w:div>
    <w:div w:id="1186023863">
      <w:bodyDiv w:val="1"/>
      <w:marLeft w:val="0"/>
      <w:marRight w:val="0"/>
      <w:marTop w:val="0"/>
      <w:marBottom w:val="0"/>
      <w:divBdr>
        <w:top w:val="none" w:sz="0" w:space="0" w:color="auto"/>
        <w:left w:val="none" w:sz="0" w:space="0" w:color="auto"/>
        <w:bottom w:val="none" w:sz="0" w:space="0" w:color="auto"/>
        <w:right w:val="none" w:sz="0" w:space="0" w:color="auto"/>
      </w:divBdr>
      <w:divsChild>
        <w:div w:id="798646429">
          <w:marLeft w:val="0"/>
          <w:marRight w:val="0"/>
          <w:marTop w:val="0"/>
          <w:marBottom w:val="0"/>
          <w:divBdr>
            <w:top w:val="none" w:sz="0" w:space="0" w:color="auto"/>
            <w:left w:val="none" w:sz="0" w:space="0" w:color="auto"/>
            <w:bottom w:val="none" w:sz="0" w:space="0" w:color="auto"/>
            <w:right w:val="none" w:sz="0" w:space="0" w:color="auto"/>
          </w:divBdr>
          <w:divsChild>
            <w:div w:id="41709877">
              <w:marLeft w:val="0"/>
              <w:marRight w:val="0"/>
              <w:marTop w:val="0"/>
              <w:marBottom w:val="0"/>
              <w:divBdr>
                <w:top w:val="none" w:sz="0" w:space="0" w:color="auto"/>
                <w:left w:val="none" w:sz="0" w:space="0" w:color="auto"/>
                <w:bottom w:val="none" w:sz="0" w:space="0" w:color="auto"/>
                <w:right w:val="none" w:sz="0" w:space="0" w:color="auto"/>
              </w:divBdr>
            </w:div>
          </w:divsChild>
        </w:div>
        <w:div w:id="1276329914">
          <w:marLeft w:val="0"/>
          <w:marRight w:val="0"/>
          <w:marTop w:val="0"/>
          <w:marBottom w:val="0"/>
          <w:divBdr>
            <w:top w:val="none" w:sz="0" w:space="0" w:color="auto"/>
            <w:left w:val="none" w:sz="0" w:space="0" w:color="auto"/>
            <w:bottom w:val="none" w:sz="0" w:space="0" w:color="auto"/>
            <w:right w:val="none" w:sz="0" w:space="0" w:color="auto"/>
          </w:divBdr>
          <w:divsChild>
            <w:div w:id="616713747">
              <w:marLeft w:val="0"/>
              <w:marRight w:val="0"/>
              <w:marTop w:val="0"/>
              <w:marBottom w:val="0"/>
              <w:divBdr>
                <w:top w:val="none" w:sz="0" w:space="0" w:color="auto"/>
                <w:left w:val="none" w:sz="0" w:space="0" w:color="auto"/>
                <w:bottom w:val="none" w:sz="0" w:space="0" w:color="auto"/>
                <w:right w:val="none" w:sz="0" w:space="0" w:color="auto"/>
              </w:divBdr>
            </w:div>
          </w:divsChild>
        </w:div>
        <w:div w:id="2115053332">
          <w:marLeft w:val="0"/>
          <w:marRight w:val="0"/>
          <w:marTop w:val="0"/>
          <w:marBottom w:val="0"/>
          <w:divBdr>
            <w:top w:val="none" w:sz="0" w:space="0" w:color="auto"/>
            <w:left w:val="none" w:sz="0" w:space="0" w:color="auto"/>
            <w:bottom w:val="none" w:sz="0" w:space="0" w:color="auto"/>
            <w:right w:val="none" w:sz="0" w:space="0" w:color="auto"/>
          </w:divBdr>
          <w:divsChild>
            <w:div w:id="1569415562">
              <w:marLeft w:val="0"/>
              <w:marRight w:val="0"/>
              <w:marTop w:val="0"/>
              <w:marBottom w:val="0"/>
              <w:divBdr>
                <w:top w:val="none" w:sz="0" w:space="0" w:color="auto"/>
                <w:left w:val="none" w:sz="0" w:space="0" w:color="auto"/>
                <w:bottom w:val="none" w:sz="0" w:space="0" w:color="auto"/>
                <w:right w:val="none" w:sz="0" w:space="0" w:color="auto"/>
              </w:divBdr>
            </w:div>
          </w:divsChild>
        </w:div>
        <w:div w:id="1819224651">
          <w:marLeft w:val="0"/>
          <w:marRight w:val="0"/>
          <w:marTop w:val="0"/>
          <w:marBottom w:val="0"/>
          <w:divBdr>
            <w:top w:val="none" w:sz="0" w:space="0" w:color="auto"/>
            <w:left w:val="none" w:sz="0" w:space="0" w:color="auto"/>
            <w:bottom w:val="none" w:sz="0" w:space="0" w:color="auto"/>
            <w:right w:val="none" w:sz="0" w:space="0" w:color="auto"/>
          </w:divBdr>
          <w:divsChild>
            <w:div w:id="1084642940">
              <w:marLeft w:val="0"/>
              <w:marRight w:val="0"/>
              <w:marTop w:val="0"/>
              <w:marBottom w:val="0"/>
              <w:divBdr>
                <w:top w:val="none" w:sz="0" w:space="0" w:color="auto"/>
                <w:left w:val="none" w:sz="0" w:space="0" w:color="auto"/>
                <w:bottom w:val="none" w:sz="0" w:space="0" w:color="auto"/>
                <w:right w:val="none" w:sz="0" w:space="0" w:color="auto"/>
              </w:divBdr>
            </w:div>
          </w:divsChild>
        </w:div>
        <w:div w:id="416170165">
          <w:marLeft w:val="0"/>
          <w:marRight w:val="0"/>
          <w:marTop w:val="0"/>
          <w:marBottom w:val="0"/>
          <w:divBdr>
            <w:top w:val="none" w:sz="0" w:space="0" w:color="auto"/>
            <w:left w:val="none" w:sz="0" w:space="0" w:color="auto"/>
            <w:bottom w:val="none" w:sz="0" w:space="0" w:color="auto"/>
            <w:right w:val="none" w:sz="0" w:space="0" w:color="auto"/>
          </w:divBdr>
          <w:divsChild>
            <w:div w:id="78255399">
              <w:marLeft w:val="0"/>
              <w:marRight w:val="0"/>
              <w:marTop w:val="0"/>
              <w:marBottom w:val="0"/>
              <w:divBdr>
                <w:top w:val="none" w:sz="0" w:space="0" w:color="auto"/>
                <w:left w:val="none" w:sz="0" w:space="0" w:color="auto"/>
                <w:bottom w:val="none" w:sz="0" w:space="0" w:color="auto"/>
                <w:right w:val="none" w:sz="0" w:space="0" w:color="auto"/>
              </w:divBdr>
            </w:div>
          </w:divsChild>
        </w:div>
        <w:div w:id="1513759244">
          <w:marLeft w:val="0"/>
          <w:marRight w:val="0"/>
          <w:marTop w:val="0"/>
          <w:marBottom w:val="0"/>
          <w:divBdr>
            <w:top w:val="none" w:sz="0" w:space="0" w:color="auto"/>
            <w:left w:val="none" w:sz="0" w:space="0" w:color="auto"/>
            <w:bottom w:val="none" w:sz="0" w:space="0" w:color="auto"/>
            <w:right w:val="none" w:sz="0" w:space="0" w:color="auto"/>
          </w:divBdr>
          <w:divsChild>
            <w:div w:id="1981494705">
              <w:marLeft w:val="0"/>
              <w:marRight w:val="0"/>
              <w:marTop w:val="0"/>
              <w:marBottom w:val="0"/>
              <w:divBdr>
                <w:top w:val="none" w:sz="0" w:space="0" w:color="auto"/>
                <w:left w:val="none" w:sz="0" w:space="0" w:color="auto"/>
                <w:bottom w:val="none" w:sz="0" w:space="0" w:color="auto"/>
                <w:right w:val="none" w:sz="0" w:space="0" w:color="auto"/>
              </w:divBdr>
            </w:div>
          </w:divsChild>
        </w:div>
        <w:div w:id="2087341173">
          <w:marLeft w:val="0"/>
          <w:marRight w:val="0"/>
          <w:marTop w:val="0"/>
          <w:marBottom w:val="0"/>
          <w:divBdr>
            <w:top w:val="none" w:sz="0" w:space="0" w:color="auto"/>
            <w:left w:val="none" w:sz="0" w:space="0" w:color="auto"/>
            <w:bottom w:val="none" w:sz="0" w:space="0" w:color="auto"/>
            <w:right w:val="none" w:sz="0" w:space="0" w:color="auto"/>
          </w:divBdr>
          <w:divsChild>
            <w:div w:id="81861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57854">
      <w:bodyDiv w:val="1"/>
      <w:marLeft w:val="0"/>
      <w:marRight w:val="0"/>
      <w:marTop w:val="0"/>
      <w:marBottom w:val="0"/>
      <w:divBdr>
        <w:top w:val="none" w:sz="0" w:space="0" w:color="auto"/>
        <w:left w:val="none" w:sz="0" w:space="0" w:color="auto"/>
        <w:bottom w:val="none" w:sz="0" w:space="0" w:color="auto"/>
        <w:right w:val="none" w:sz="0" w:space="0" w:color="auto"/>
      </w:divBdr>
    </w:div>
    <w:div w:id="1237276388">
      <w:bodyDiv w:val="1"/>
      <w:marLeft w:val="0"/>
      <w:marRight w:val="0"/>
      <w:marTop w:val="0"/>
      <w:marBottom w:val="0"/>
      <w:divBdr>
        <w:top w:val="none" w:sz="0" w:space="0" w:color="auto"/>
        <w:left w:val="none" w:sz="0" w:space="0" w:color="auto"/>
        <w:bottom w:val="none" w:sz="0" w:space="0" w:color="auto"/>
        <w:right w:val="none" w:sz="0" w:space="0" w:color="auto"/>
      </w:divBdr>
    </w:div>
    <w:div w:id="1242064218">
      <w:bodyDiv w:val="1"/>
      <w:marLeft w:val="0"/>
      <w:marRight w:val="0"/>
      <w:marTop w:val="0"/>
      <w:marBottom w:val="0"/>
      <w:divBdr>
        <w:top w:val="none" w:sz="0" w:space="0" w:color="auto"/>
        <w:left w:val="none" w:sz="0" w:space="0" w:color="auto"/>
        <w:bottom w:val="none" w:sz="0" w:space="0" w:color="auto"/>
        <w:right w:val="none" w:sz="0" w:space="0" w:color="auto"/>
      </w:divBdr>
    </w:div>
    <w:div w:id="1325934646">
      <w:bodyDiv w:val="1"/>
      <w:marLeft w:val="0"/>
      <w:marRight w:val="0"/>
      <w:marTop w:val="0"/>
      <w:marBottom w:val="0"/>
      <w:divBdr>
        <w:top w:val="none" w:sz="0" w:space="0" w:color="auto"/>
        <w:left w:val="none" w:sz="0" w:space="0" w:color="auto"/>
        <w:bottom w:val="none" w:sz="0" w:space="0" w:color="auto"/>
        <w:right w:val="none" w:sz="0" w:space="0" w:color="auto"/>
      </w:divBdr>
    </w:div>
    <w:div w:id="1362779727">
      <w:bodyDiv w:val="1"/>
      <w:marLeft w:val="0"/>
      <w:marRight w:val="0"/>
      <w:marTop w:val="0"/>
      <w:marBottom w:val="0"/>
      <w:divBdr>
        <w:top w:val="none" w:sz="0" w:space="0" w:color="auto"/>
        <w:left w:val="none" w:sz="0" w:space="0" w:color="auto"/>
        <w:bottom w:val="none" w:sz="0" w:space="0" w:color="auto"/>
        <w:right w:val="none" w:sz="0" w:space="0" w:color="auto"/>
      </w:divBdr>
    </w:div>
    <w:div w:id="1413358223">
      <w:bodyDiv w:val="1"/>
      <w:marLeft w:val="0"/>
      <w:marRight w:val="0"/>
      <w:marTop w:val="0"/>
      <w:marBottom w:val="0"/>
      <w:divBdr>
        <w:top w:val="none" w:sz="0" w:space="0" w:color="auto"/>
        <w:left w:val="none" w:sz="0" w:space="0" w:color="auto"/>
        <w:bottom w:val="none" w:sz="0" w:space="0" w:color="auto"/>
        <w:right w:val="none" w:sz="0" w:space="0" w:color="auto"/>
      </w:divBdr>
    </w:div>
    <w:div w:id="1419447511">
      <w:bodyDiv w:val="1"/>
      <w:marLeft w:val="0"/>
      <w:marRight w:val="0"/>
      <w:marTop w:val="0"/>
      <w:marBottom w:val="0"/>
      <w:divBdr>
        <w:top w:val="none" w:sz="0" w:space="0" w:color="auto"/>
        <w:left w:val="none" w:sz="0" w:space="0" w:color="auto"/>
        <w:bottom w:val="none" w:sz="0" w:space="0" w:color="auto"/>
        <w:right w:val="none" w:sz="0" w:space="0" w:color="auto"/>
      </w:divBdr>
    </w:div>
    <w:div w:id="1495224122">
      <w:bodyDiv w:val="1"/>
      <w:marLeft w:val="0"/>
      <w:marRight w:val="0"/>
      <w:marTop w:val="0"/>
      <w:marBottom w:val="0"/>
      <w:divBdr>
        <w:top w:val="none" w:sz="0" w:space="0" w:color="auto"/>
        <w:left w:val="none" w:sz="0" w:space="0" w:color="auto"/>
        <w:bottom w:val="none" w:sz="0" w:space="0" w:color="auto"/>
        <w:right w:val="none" w:sz="0" w:space="0" w:color="auto"/>
      </w:divBdr>
    </w:div>
    <w:div w:id="1503276516">
      <w:bodyDiv w:val="1"/>
      <w:marLeft w:val="0"/>
      <w:marRight w:val="0"/>
      <w:marTop w:val="0"/>
      <w:marBottom w:val="0"/>
      <w:divBdr>
        <w:top w:val="none" w:sz="0" w:space="0" w:color="auto"/>
        <w:left w:val="none" w:sz="0" w:space="0" w:color="auto"/>
        <w:bottom w:val="none" w:sz="0" w:space="0" w:color="auto"/>
        <w:right w:val="none" w:sz="0" w:space="0" w:color="auto"/>
      </w:divBdr>
    </w:div>
    <w:div w:id="1535803055">
      <w:bodyDiv w:val="1"/>
      <w:marLeft w:val="0"/>
      <w:marRight w:val="0"/>
      <w:marTop w:val="0"/>
      <w:marBottom w:val="0"/>
      <w:divBdr>
        <w:top w:val="none" w:sz="0" w:space="0" w:color="auto"/>
        <w:left w:val="none" w:sz="0" w:space="0" w:color="auto"/>
        <w:bottom w:val="none" w:sz="0" w:space="0" w:color="auto"/>
        <w:right w:val="none" w:sz="0" w:space="0" w:color="auto"/>
      </w:divBdr>
    </w:div>
    <w:div w:id="1544556663">
      <w:bodyDiv w:val="1"/>
      <w:marLeft w:val="0"/>
      <w:marRight w:val="0"/>
      <w:marTop w:val="0"/>
      <w:marBottom w:val="0"/>
      <w:divBdr>
        <w:top w:val="none" w:sz="0" w:space="0" w:color="auto"/>
        <w:left w:val="none" w:sz="0" w:space="0" w:color="auto"/>
        <w:bottom w:val="none" w:sz="0" w:space="0" w:color="auto"/>
        <w:right w:val="none" w:sz="0" w:space="0" w:color="auto"/>
      </w:divBdr>
    </w:div>
    <w:div w:id="1567371964">
      <w:bodyDiv w:val="1"/>
      <w:marLeft w:val="0"/>
      <w:marRight w:val="0"/>
      <w:marTop w:val="0"/>
      <w:marBottom w:val="0"/>
      <w:divBdr>
        <w:top w:val="none" w:sz="0" w:space="0" w:color="auto"/>
        <w:left w:val="none" w:sz="0" w:space="0" w:color="auto"/>
        <w:bottom w:val="none" w:sz="0" w:space="0" w:color="auto"/>
        <w:right w:val="none" w:sz="0" w:space="0" w:color="auto"/>
      </w:divBdr>
    </w:div>
    <w:div w:id="1615357321">
      <w:bodyDiv w:val="1"/>
      <w:marLeft w:val="0"/>
      <w:marRight w:val="0"/>
      <w:marTop w:val="0"/>
      <w:marBottom w:val="0"/>
      <w:divBdr>
        <w:top w:val="none" w:sz="0" w:space="0" w:color="auto"/>
        <w:left w:val="none" w:sz="0" w:space="0" w:color="auto"/>
        <w:bottom w:val="none" w:sz="0" w:space="0" w:color="auto"/>
        <w:right w:val="none" w:sz="0" w:space="0" w:color="auto"/>
      </w:divBdr>
    </w:div>
    <w:div w:id="1687756348">
      <w:bodyDiv w:val="1"/>
      <w:marLeft w:val="0"/>
      <w:marRight w:val="0"/>
      <w:marTop w:val="0"/>
      <w:marBottom w:val="0"/>
      <w:divBdr>
        <w:top w:val="none" w:sz="0" w:space="0" w:color="auto"/>
        <w:left w:val="none" w:sz="0" w:space="0" w:color="auto"/>
        <w:bottom w:val="none" w:sz="0" w:space="0" w:color="auto"/>
        <w:right w:val="none" w:sz="0" w:space="0" w:color="auto"/>
      </w:divBdr>
    </w:div>
    <w:div w:id="1707482449">
      <w:bodyDiv w:val="1"/>
      <w:marLeft w:val="0"/>
      <w:marRight w:val="0"/>
      <w:marTop w:val="0"/>
      <w:marBottom w:val="0"/>
      <w:divBdr>
        <w:top w:val="none" w:sz="0" w:space="0" w:color="auto"/>
        <w:left w:val="none" w:sz="0" w:space="0" w:color="auto"/>
        <w:bottom w:val="none" w:sz="0" w:space="0" w:color="auto"/>
        <w:right w:val="none" w:sz="0" w:space="0" w:color="auto"/>
      </w:divBdr>
    </w:div>
    <w:div w:id="1814250863">
      <w:bodyDiv w:val="1"/>
      <w:marLeft w:val="0"/>
      <w:marRight w:val="0"/>
      <w:marTop w:val="0"/>
      <w:marBottom w:val="0"/>
      <w:divBdr>
        <w:top w:val="none" w:sz="0" w:space="0" w:color="auto"/>
        <w:left w:val="none" w:sz="0" w:space="0" w:color="auto"/>
        <w:bottom w:val="none" w:sz="0" w:space="0" w:color="auto"/>
        <w:right w:val="none" w:sz="0" w:space="0" w:color="auto"/>
      </w:divBdr>
    </w:div>
    <w:div w:id="1816988541">
      <w:bodyDiv w:val="1"/>
      <w:marLeft w:val="0"/>
      <w:marRight w:val="0"/>
      <w:marTop w:val="0"/>
      <w:marBottom w:val="0"/>
      <w:divBdr>
        <w:top w:val="none" w:sz="0" w:space="0" w:color="auto"/>
        <w:left w:val="none" w:sz="0" w:space="0" w:color="auto"/>
        <w:bottom w:val="none" w:sz="0" w:space="0" w:color="auto"/>
        <w:right w:val="none" w:sz="0" w:space="0" w:color="auto"/>
      </w:divBdr>
    </w:div>
    <w:div w:id="1925651759">
      <w:bodyDiv w:val="1"/>
      <w:marLeft w:val="0"/>
      <w:marRight w:val="0"/>
      <w:marTop w:val="0"/>
      <w:marBottom w:val="0"/>
      <w:divBdr>
        <w:top w:val="none" w:sz="0" w:space="0" w:color="auto"/>
        <w:left w:val="none" w:sz="0" w:space="0" w:color="auto"/>
        <w:bottom w:val="none" w:sz="0" w:space="0" w:color="auto"/>
        <w:right w:val="none" w:sz="0" w:space="0" w:color="auto"/>
      </w:divBdr>
      <w:divsChild>
        <w:div w:id="553154601">
          <w:marLeft w:val="0"/>
          <w:marRight w:val="0"/>
          <w:marTop w:val="0"/>
          <w:marBottom w:val="0"/>
          <w:divBdr>
            <w:top w:val="none" w:sz="0" w:space="0" w:color="auto"/>
            <w:left w:val="none" w:sz="0" w:space="0" w:color="auto"/>
            <w:bottom w:val="none" w:sz="0" w:space="0" w:color="auto"/>
            <w:right w:val="none" w:sz="0" w:space="0" w:color="auto"/>
          </w:divBdr>
          <w:divsChild>
            <w:div w:id="1692025581">
              <w:marLeft w:val="0"/>
              <w:marRight w:val="0"/>
              <w:marTop w:val="0"/>
              <w:marBottom w:val="0"/>
              <w:divBdr>
                <w:top w:val="none" w:sz="0" w:space="0" w:color="auto"/>
                <w:left w:val="none" w:sz="0" w:space="0" w:color="auto"/>
                <w:bottom w:val="none" w:sz="0" w:space="0" w:color="auto"/>
                <w:right w:val="none" w:sz="0" w:space="0" w:color="auto"/>
              </w:divBdr>
            </w:div>
          </w:divsChild>
        </w:div>
        <w:div w:id="1671593931">
          <w:marLeft w:val="0"/>
          <w:marRight w:val="0"/>
          <w:marTop w:val="0"/>
          <w:marBottom w:val="0"/>
          <w:divBdr>
            <w:top w:val="none" w:sz="0" w:space="0" w:color="auto"/>
            <w:left w:val="none" w:sz="0" w:space="0" w:color="auto"/>
            <w:bottom w:val="none" w:sz="0" w:space="0" w:color="auto"/>
            <w:right w:val="none" w:sz="0" w:space="0" w:color="auto"/>
          </w:divBdr>
          <w:divsChild>
            <w:div w:id="2132941968">
              <w:marLeft w:val="0"/>
              <w:marRight w:val="0"/>
              <w:marTop w:val="0"/>
              <w:marBottom w:val="0"/>
              <w:divBdr>
                <w:top w:val="none" w:sz="0" w:space="0" w:color="auto"/>
                <w:left w:val="none" w:sz="0" w:space="0" w:color="auto"/>
                <w:bottom w:val="none" w:sz="0" w:space="0" w:color="auto"/>
                <w:right w:val="none" w:sz="0" w:space="0" w:color="auto"/>
              </w:divBdr>
            </w:div>
          </w:divsChild>
        </w:div>
        <w:div w:id="1075787436">
          <w:marLeft w:val="0"/>
          <w:marRight w:val="0"/>
          <w:marTop w:val="0"/>
          <w:marBottom w:val="0"/>
          <w:divBdr>
            <w:top w:val="none" w:sz="0" w:space="0" w:color="auto"/>
            <w:left w:val="none" w:sz="0" w:space="0" w:color="auto"/>
            <w:bottom w:val="none" w:sz="0" w:space="0" w:color="auto"/>
            <w:right w:val="none" w:sz="0" w:space="0" w:color="auto"/>
          </w:divBdr>
          <w:divsChild>
            <w:div w:id="978610518">
              <w:marLeft w:val="0"/>
              <w:marRight w:val="0"/>
              <w:marTop w:val="0"/>
              <w:marBottom w:val="0"/>
              <w:divBdr>
                <w:top w:val="none" w:sz="0" w:space="0" w:color="auto"/>
                <w:left w:val="none" w:sz="0" w:space="0" w:color="auto"/>
                <w:bottom w:val="none" w:sz="0" w:space="0" w:color="auto"/>
                <w:right w:val="none" w:sz="0" w:space="0" w:color="auto"/>
              </w:divBdr>
            </w:div>
          </w:divsChild>
        </w:div>
        <w:div w:id="115031650">
          <w:marLeft w:val="0"/>
          <w:marRight w:val="0"/>
          <w:marTop w:val="0"/>
          <w:marBottom w:val="0"/>
          <w:divBdr>
            <w:top w:val="none" w:sz="0" w:space="0" w:color="auto"/>
            <w:left w:val="none" w:sz="0" w:space="0" w:color="auto"/>
            <w:bottom w:val="none" w:sz="0" w:space="0" w:color="auto"/>
            <w:right w:val="none" w:sz="0" w:space="0" w:color="auto"/>
          </w:divBdr>
          <w:divsChild>
            <w:div w:id="1944459843">
              <w:marLeft w:val="0"/>
              <w:marRight w:val="0"/>
              <w:marTop w:val="0"/>
              <w:marBottom w:val="0"/>
              <w:divBdr>
                <w:top w:val="none" w:sz="0" w:space="0" w:color="auto"/>
                <w:left w:val="none" w:sz="0" w:space="0" w:color="auto"/>
                <w:bottom w:val="none" w:sz="0" w:space="0" w:color="auto"/>
                <w:right w:val="none" w:sz="0" w:space="0" w:color="auto"/>
              </w:divBdr>
            </w:div>
          </w:divsChild>
        </w:div>
        <w:div w:id="1454248197">
          <w:marLeft w:val="0"/>
          <w:marRight w:val="0"/>
          <w:marTop w:val="0"/>
          <w:marBottom w:val="0"/>
          <w:divBdr>
            <w:top w:val="none" w:sz="0" w:space="0" w:color="auto"/>
            <w:left w:val="none" w:sz="0" w:space="0" w:color="auto"/>
            <w:bottom w:val="none" w:sz="0" w:space="0" w:color="auto"/>
            <w:right w:val="none" w:sz="0" w:space="0" w:color="auto"/>
          </w:divBdr>
          <w:divsChild>
            <w:div w:id="128327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478022">
      <w:bodyDiv w:val="1"/>
      <w:marLeft w:val="0"/>
      <w:marRight w:val="0"/>
      <w:marTop w:val="0"/>
      <w:marBottom w:val="0"/>
      <w:divBdr>
        <w:top w:val="none" w:sz="0" w:space="0" w:color="auto"/>
        <w:left w:val="none" w:sz="0" w:space="0" w:color="auto"/>
        <w:bottom w:val="none" w:sz="0" w:space="0" w:color="auto"/>
        <w:right w:val="none" w:sz="0" w:space="0" w:color="auto"/>
      </w:divBdr>
    </w:div>
    <w:div w:id="1975793207">
      <w:bodyDiv w:val="1"/>
      <w:marLeft w:val="0"/>
      <w:marRight w:val="0"/>
      <w:marTop w:val="0"/>
      <w:marBottom w:val="0"/>
      <w:divBdr>
        <w:top w:val="none" w:sz="0" w:space="0" w:color="auto"/>
        <w:left w:val="none" w:sz="0" w:space="0" w:color="auto"/>
        <w:bottom w:val="none" w:sz="0" w:space="0" w:color="auto"/>
        <w:right w:val="none" w:sz="0" w:space="0" w:color="auto"/>
      </w:divBdr>
    </w:div>
    <w:div w:id="2015767115">
      <w:bodyDiv w:val="1"/>
      <w:marLeft w:val="0"/>
      <w:marRight w:val="0"/>
      <w:marTop w:val="0"/>
      <w:marBottom w:val="0"/>
      <w:divBdr>
        <w:top w:val="none" w:sz="0" w:space="0" w:color="auto"/>
        <w:left w:val="none" w:sz="0" w:space="0" w:color="auto"/>
        <w:bottom w:val="none" w:sz="0" w:space="0" w:color="auto"/>
        <w:right w:val="none" w:sz="0" w:space="0" w:color="auto"/>
      </w:divBdr>
    </w:div>
    <w:div w:id="2035299644">
      <w:bodyDiv w:val="1"/>
      <w:marLeft w:val="0"/>
      <w:marRight w:val="0"/>
      <w:marTop w:val="0"/>
      <w:marBottom w:val="0"/>
      <w:divBdr>
        <w:top w:val="none" w:sz="0" w:space="0" w:color="auto"/>
        <w:left w:val="none" w:sz="0" w:space="0" w:color="auto"/>
        <w:bottom w:val="none" w:sz="0" w:space="0" w:color="auto"/>
        <w:right w:val="none" w:sz="0" w:space="0" w:color="auto"/>
      </w:divBdr>
    </w:div>
    <w:div w:id="2047096005">
      <w:bodyDiv w:val="1"/>
      <w:marLeft w:val="0"/>
      <w:marRight w:val="0"/>
      <w:marTop w:val="0"/>
      <w:marBottom w:val="0"/>
      <w:divBdr>
        <w:top w:val="none" w:sz="0" w:space="0" w:color="auto"/>
        <w:left w:val="none" w:sz="0" w:space="0" w:color="auto"/>
        <w:bottom w:val="none" w:sz="0" w:space="0" w:color="auto"/>
        <w:right w:val="none" w:sz="0" w:space="0" w:color="auto"/>
      </w:divBdr>
    </w:div>
    <w:div w:id="2085376085">
      <w:bodyDiv w:val="1"/>
      <w:marLeft w:val="0"/>
      <w:marRight w:val="0"/>
      <w:marTop w:val="0"/>
      <w:marBottom w:val="0"/>
      <w:divBdr>
        <w:top w:val="none" w:sz="0" w:space="0" w:color="auto"/>
        <w:left w:val="none" w:sz="0" w:space="0" w:color="auto"/>
        <w:bottom w:val="none" w:sz="0" w:space="0" w:color="auto"/>
        <w:right w:val="none" w:sz="0" w:space="0" w:color="auto"/>
      </w:divBdr>
    </w:div>
    <w:div w:id="2105565649">
      <w:bodyDiv w:val="1"/>
      <w:marLeft w:val="0"/>
      <w:marRight w:val="0"/>
      <w:marTop w:val="0"/>
      <w:marBottom w:val="0"/>
      <w:divBdr>
        <w:top w:val="none" w:sz="0" w:space="0" w:color="auto"/>
        <w:left w:val="none" w:sz="0" w:space="0" w:color="auto"/>
        <w:bottom w:val="none" w:sz="0" w:space="0" w:color="auto"/>
        <w:right w:val="none" w:sz="0" w:space="0" w:color="auto"/>
      </w:divBdr>
    </w:div>
    <w:div w:id="2125339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hyperlink" Target="http://en.wikipedia.org/wiki/Micropropagation" TargetMode="External"/><Relationship Id="rId39" Type="http://schemas.openxmlformats.org/officeDocument/2006/relationships/image" Target="media/image26.jpeg"/><Relationship Id="rId21" Type="http://schemas.openxmlformats.org/officeDocument/2006/relationships/image" Target="media/image12.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hyperlink" Target="http://www.floridata.com/ref/A/alli_sat.cfm" TargetMode="External"/><Relationship Id="rId50" Type="http://schemas.openxmlformats.org/officeDocument/2006/relationships/hyperlink" Target="http://en.wikipedia.org/wiki/Shrub" TargetMode="External"/><Relationship Id="rId55" Type="http://schemas.openxmlformats.org/officeDocument/2006/relationships/image" Target="media/image33.jpeg"/><Relationship Id="rId63" Type="http://schemas.openxmlformats.org/officeDocument/2006/relationships/image" Target="media/image38.jpeg"/><Relationship Id="rId68" Type="http://schemas.openxmlformats.org/officeDocument/2006/relationships/image" Target="media/image43.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6.jpeg"/><Relationship Id="rId2" Type="http://schemas.openxmlformats.org/officeDocument/2006/relationships/numbering" Target="numbering.xml"/><Relationship Id="rId16" Type="http://schemas.openxmlformats.org/officeDocument/2006/relationships/hyperlink" Target="http://en.wikipedia.org/wiki/Rhizome" TargetMode="External"/><Relationship Id="rId29" Type="http://schemas.openxmlformats.org/officeDocument/2006/relationships/image" Target="media/image16.jpeg"/><Relationship Id="rId11" Type="http://schemas.openxmlformats.org/officeDocument/2006/relationships/image" Target="media/image4.jpeg"/><Relationship Id="rId24" Type="http://schemas.openxmlformats.org/officeDocument/2006/relationships/hyperlink" Target="http://en.wikipedia.org/wiki/Offsets" TargetMode="External"/><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hyperlink" Target="http://en.wikipedia.org/wiki/Soil" TargetMode="External"/><Relationship Id="rId53" Type="http://schemas.openxmlformats.org/officeDocument/2006/relationships/hyperlink" Target="http://en.wikipedia.org/wiki/Leaf" TargetMode="External"/><Relationship Id="rId58" Type="http://schemas.openxmlformats.org/officeDocument/2006/relationships/hyperlink" Target="http://en.wikipedia.org/wiki/Leaf" TargetMode="External"/><Relationship Id="rId66" Type="http://schemas.openxmlformats.org/officeDocument/2006/relationships/image" Target="media/image41.jpeg"/><Relationship Id="rId74" Type="http://schemas.openxmlformats.org/officeDocument/2006/relationships/image" Target="media/image49.jpeg"/><Relationship Id="rId5" Type="http://schemas.openxmlformats.org/officeDocument/2006/relationships/webSettings" Target="webSettings.xml"/><Relationship Id="rId15" Type="http://schemas.openxmlformats.org/officeDocument/2006/relationships/hyperlink" Target="http://en.wikipedia.org/wiki/Herbaceous_plant" TargetMode="External"/><Relationship Id="rId23" Type="http://schemas.openxmlformats.org/officeDocument/2006/relationships/image" Target="media/image13.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1.jpeg"/><Relationship Id="rId57" Type="http://schemas.openxmlformats.org/officeDocument/2006/relationships/hyperlink" Target="http://en.wikipedia.org/wiki/Shrub" TargetMode="External"/><Relationship Id="rId61" Type="http://schemas.openxmlformats.org/officeDocument/2006/relationships/image" Target="media/image36.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18.jpeg"/><Relationship Id="rId44" Type="http://schemas.openxmlformats.org/officeDocument/2006/relationships/hyperlink" Target="http://en.wikipedia.org/wiki/Araucaria_araucana" TargetMode="External"/><Relationship Id="rId52" Type="http://schemas.openxmlformats.org/officeDocument/2006/relationships/hyperlink" Target="http://en.wikipedia.org/wiki/Thorns,_spines,_and_prickles" TargetMode="External"/><Relationship Id="rId60" Type="http://schemas.openxmlformats.org/officeDocument/2006/relationships/image" Target="media/image35.jpeg"/><Relationship Id="rId65" Type="http://schemas.openxmlformats.org/officeDocument/2006/relationships/image" Target="media/image40.jpeg"/><Relationship Id="rId73" Type="http://schemas.openxmlformats.org/officeDocument/2006/relationships/image" Target="media/image4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en.wikipedia.org/wiki/Crenate"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yperlink" Target="http://en.wikipedia.org/wiki/Andes" TargetMode="External"/><Relationship Id="rId48" Type="http://schemas.openxmlformats.org/officeDocument/2006/relationships/hyperlink" Target="http://www.floridata.com/ref/A/alli_tub.cfm" TargetMode="External"/><Relationship Id="rId56" Type="http://schemas.openxmlformats.org/officeDocument/2006/relationships/hyperlink" Target="http://en.wikipedia.org/wiki/Evergreen" TargetMode="External"/><Relationship Id="rId64" Type="http://schemas.openxmlformats.org/officeDocument/2006/relationships/image" Target="media/image39.jpeg"/><Relationship Id="rId69" Type="http://schemas.openxmlformats.org/officeDocument/2006/relationships/image" Target="media/image44.jpe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en.wikipedia.org/wiki/Tree" TargetMode="External"/><Relationship Id="rId72" Type="http://schemas.openxmlformats.org/officeDocument/2006/relationships/image" Target="media/image47.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http://en.wikipedia.org/wiki/Seed" TargetMode="External"/><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0.jpeg"/><Relationship Id="rId59" Type="http://schemas.openxmlformats.org/officeDocument/2006/relationships/image" Target="media/image34.jpeg"/><Relationship Id="rId67" Type="http://schemas.openxmlformats.org/officeDocument/2006/relationships/image" Target="media/image42.jpeg"/><Relationship Id="rId20" Type="http://schemas.openxmlformats.org/officeDocument/2006/relationships/image" Target="media/image11.jpeg"/><Relationship Id="rId41" Type="http://schemas.openxmlformats.org/officeDocument/2006/relationships/image" Target="media/image28.jpeg"/><Relationship Id="rId54" Type="http://schemas.openxmlformats.org/officeDocument/2006/relationships/image" Target="media/image32.jpeg"/><Relationship Id="rId62" Type="http://schemas.openxmlformats.org/officeDocument/2006/relationships/image" Target="media/image37.jpeg"/><Relationship Id="rId70" Type="http://schemas.openxmlformats.org/officeDocument/2006/relationships/image" Target="media/image45.jpeg"/><Relationship Id="rId75"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499434-CA66-45C9-9F54-56DA8D5D2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3416</Words>
  <Characters>19472</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2000 Miles Computer House</dc:creator>
  <cp:keywords/>
  <dc:description/>
  <cp:lastModifiedBy>2000 Miles Computer House</cp:lastModifiedBy>
  <cp:revision>2</cp:revision>
  <dcterms:created xsi:type="dcterms:W3CDTF">2012-07-09T21:17:00Z</dcterms:created>
  <dcterms:modified xsi:type="dcterms:W3CDTF">2012-07-09T21:17:00Z</dcterms:modified>
</cp:coreProperties>
</file>